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93" w:rsidRPr="00DA7177" w:rsidRDefault="00065599" w:rsidP="00AC7593">
      <w:pPr>
        <w:pStyle w:val="Style1"/>
        <w:adjustRightInd/>
        <w:rPr>
          <w:rFonts w:ascii="Bohemian typewriter" w:hAnsi="Bohemian typewriter"/>
          <w:b/>
          <w:bCs/>
          <w:color w:val="000000" w:themeColor="text1"/>
          <w:sz w:val="28"/>
          <w:szCs w:val="24"/>
        </w:rPr>
      </w:pPr>
      <w:bookmarkStart w:id="0" w:name="page1"/>
      <w:bookmarkEnd w:id="0"/>
      <w:r w:rsidRPr="00DA7177">
        <w:rPr>
          <w:rFonts w:ascii="Arial" w:hAnsi="Arial"/>
          <w:noProof/>
          <w:color w:val="000000" w:themeColor="text1"/>
          <w:sz w:val="32"/>
          <w:szCs w:val="32"/>
          <w:lang w:eastAsia="en-US"/>
        </w:rPr>
        <w:drawing>
          <wp:anchor distT="0" distB="0" distL="114300" distR="114300" simplePos="0" relativeHeight="251658240" behindDoc="1" locked="0" layoutInCell="0" allowOverlap="1">
            <wp:simplePos x="0" y="0"/>
            <wp:positionH relativeFrom="page">
              <wp:posOffset>552450</wp:posOffset>
            </wp:positionH>
            <wp:positionV relativeFrom="page">
              <wp:posOffset>171450</wp:posOffset>
            </wp:positionV>
            <wp:extent cx="85725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pic:spPr>
                </pic:pic>
              </a:graphicData>
            </a:graphic>
          </wp:anchor>
        </w:drawing>
      </w:r>
      <w:r w:rsidR="00051CC7" w:rsidRPr="00DA7177">
        <w:rPr>
          <w:noProof/>
          <w:color w:val="000000" w:themeColor="text1"/>
          <w:lang w:eastAsia="en-US"/>
        </w:rPr>
        <w:drawing>
          <wp:anchor distT="0" distB="0" distL="114300" distR="114300" simplePos="0" relativeHeight="251660288" behindDoc="0" locked="0" layoutInCell="1" allowOverlap="1">
            <wp:simplePos x="0" y="0"/>
            <wp:positionH relativeFrom="column">
              <wp:posOffset>5591175</wp:posOffset>
            </wp:positionH>
            <wp:positionV relativeFrom="paragraph">
              <wp:posOffset>104775</wp:posOffset>
            </wp:positionV>
            <wp:extent cx="923925" cy="409575"/>
            <wp:effectExtent l="0" t="0" r="9525" b="9525"/>
            <wp:wrapNone/>
            <wp:docPr id="4" name="Picture 4" descr="C:\Users\Admin\Desktop\Swacch Bh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Swacch Bharat.JPG"/>
                    <pic:cNvPicPr>
                      <a:picLocks noChangeAspect="1" noChangeArrowheads="1"/>
                    </pic:cNvPicPr>
                  </pic:nvPicPr>
                  <pic:blipFill>
                    <a:blip r:embed="rId9" cstate="print"/>
                    <a:srcRect/>
                    <a:stretch>
                      <a:fillRect/>
                    </a:stretch>
                  </pic:blipFill>
                  <pic:spPr bwMode="auto">
                    <a:xfrm>
                      <a:off x="0" y="0"/>
                      <a:ext cx="923925" cy="409575"/>
                    </a:xfrm>
                    <a:prstGeom prst="rect">
                      <a:avLst/>
                    </a:prstGeom>
                    <a:noFill/>
                    <a:ln w="9525">
                      <a:noFill/>
                      <a:miter lim="800000"/>
                      <a:headEnd/>
                      <a:tailEnd/>
                    </a:ln>
                  </pic:spPr>
                </pic:pic>
              </a:graphicData>
            </a:graphic>
          </wp:anchor>
        </w:drawing>
      </w:r>
      <w:r w:rsidR="00EC4D88" w:rsidRPr="00DA7177">
        <w:rPr>
          <w:rFonts w:ascii="Kruti Dev 010" w:hAnsi="Kruti Dev 010" w:cs="Calibri"/>
          <w:b/>
          <w:bCs/>
          <w:color w:val="000000" w:themeColor="text1"/>
          <w:sz w:val="44"/>
          <w:szCs w:val="36"/>
        </w:rPr>
        <w:t xml:space="preserve">      </w:t>
      </w:r>
      <w:r w:rsidR="00C0228B" w:rsidRPr="00DA7177">
        <w:rPr>
          <w:rFonts w:ascii="Kruti Dev 010" w:hAnsi="Kruti Dev 010" w:cs="Calibri"/>
          <w:b/>
          <w:bCs/>
          <w:color w:val="000000" w:themeColor="text1"/>
          <w:sz w:val="44"/>
          <w:szCs w:val="36"/>
        </w:rPr>
        <w:tab/>
      </w:r>
      <w:r w:rsidR="00454F17" w:rsidRPr="00DA7177">
        <w:rPr>
          <w:rFonts w:ascii="Kruti Dev 010" w:hAnsi="Kruti Dev 010" w:cs="Calibri"/>
          <w:b/>
          <w:bCs/>
          <w:color w:val="000000" w:themeColor="text1"/>
          <w:sz w:val="44"/>
          <w:szCs w:val="36"/>
        </w:rPr>
        <w:t xml:space="preserve"> </w:t>
      </w:r>
      <w:r w:rsidR="006657BB">
        <w:rPr>
          <w:rFonts w:ascii="Kruti Dev 010" w:hAnsi="Kruti Dev 010" w:cs="Calibri"/>
          <w:b/>
          <w:bCs/>
          <w:color w:val="000000" w:themeColor="text1"/>
          <w:sz w:val="44"/>
          <w:szCs w:val="36"/>
        </w:rPr>
        <w:t xml:space="preserve">   </w:t>
      </w:r>
      <w:proofErr w:type="spellStart"/>
      <w:proofErr w:type="gramStart"/>
      <w:r w:rsidR="00AC7593" w:rsidRPr="00DA7177">
        <w:rPr>
          <w:rFonts w:ascii="Kruti Dev 010" w:hAnsi="Kruti Dev 010" w:cs="Calibri"/>
          <w:b/>
          <w:bCs/>
          <w:color w:val="000000" w:themeColor="text1"/>
          <w:sz w:val="44"/>
          <w:szCs w:val="36"/>
        </w:rPr>
        <w:t>vf</w:t>
      </w:r>
      <w:proofErr w:type="spellEnd"/>
      <w:r w:rsidR="00AC7593" w:rsidRPr="00DA7177">
        <w:rPr>
          <w:rFonts w:ascii="Kruti Dev 010" w:hAnsi="Kruti Dev 010" w:cs="Calibri"/>
          <w:b/>
          <w:bCs/>
          <w:color w:val="000000" w:themeColor="text1"/>
          <w:sz w:val="44"/>
          <w:szCs w:val="36"/>
        </w:rPr>
        <w:t>[</w:t>
      </w:r>
      <w:proofErr w:type="spellStart"/>
      <w:proofErr w:type="gramEnd"/>
      <w:r w:rsidR="00AC7593" w:rsidRPr="00DA7177">
        <w:rPr>
          <w:rFonts w:ascii="Kruti Dev 010" w:hAnsi="Kruti Dev 010" w:cs="Calibri"/>
          <w:b/>
          <w:bCs/>
          <w:color w:val="000000" w:themeColor="text1"/>
          <w:sz w:val="44"/>
          <w:szCs w:val="36"/>
        </w:rPr>
        <w:t>ky</w:t>
      </w:r>
      <w:proofErr w:type="spellEnd"/>
      <w:r w:rsidR="00AC7593" w:rsidRPr="00DA7177">
        <w:rPr>
          <w:rFonts w:ascii="Kruti Dev 010" w:hAnsi="Kruti Dev 010" w:cs="Calibri"/>
          <w:b/>
          <w:bCs/>
          <w:color w:val="000000" w:themeColor="text1"/>
          <w:sz w:val="44"/>
          <w:szCs w:val="36"/>
        </w:rPr>
        <w:t xml:space="preserve"> </w:t>
      </w:r>
      <w:proofErr w:type="spellStart"/>
      <w:r w:rsidR="00AC7593" w:rsidRPr="00DA7177">
        <w:rPr>
          <w:rFonts w:ascii="Kruti Dev 010" w:hAnsi="Kruti Dev 010" w:cs="Calibri"/>
          <w:b/>
          <w:bCs/>
          <w:color w:val="000000" w:themeColor="text1"/>
          <w:sz w:val="44"/>
          <w:szCs w:val="36"/>
        </w:rPr>
        <w:t>Hkkjrh</w:t>
      </w:r>
      <w:proofErr w:type="spellEnd"/>
      <w:r w:rsidR="00AC7593" w:rsidRPr="00DA7177">
        <w:rPr>
          <w:rFonts w:ascii="Kruti Dev 010" w:hAnsi="Kruti Dev 010" w:cs="Calibri"/>
          <w:b/>
          <w:bCs/>
          <w:color w:val="000000" w:themeColor="text1"/>
          <w:sz w:val="44"/>
          <w:szCs w:val="36"/>
        </w:rPr>
        <w:t xml:space="preserve">; </w:t>
      </w:r>
      <w:proofErr w:type="spellStart"/>
      <w:r w:rsidR="00AC7593" w:rsidRPr="00DA7177">
        <w:rPr>
          <w:rFonts w:ascii="Kruti Dev 010" w:hAnsi="Kruti Dev 010" w:cs="Calibri"/>
          <w:b/>
          <w:bCs/>
          <w:color w:val="000000" w:themeColor="text1"/>
          <w:sz w:val="44"/>
          <w:szCs w:val="36"/>
        </w:rPr>
        <w:t>vk;qfoZKku</w:t>
      </w:r>
      <w:proofErr w:type="spellEnd"/>
      <w:r w:rsidR="00AC7593" w:rsidRPr="00DA7177">
        <w:rPr>
          <w:rFonts w:ascii="Kruti Dev 010" w:hAnsi="Kruti Dev 010" w:cs="Calibri"/>
          <w:b/>
          <w:bCs/>
          <w:color w:val="000000" w:themeColor="text1"/>
          <w:sz w:val="44"/>
          <w:szCs w:val="36"/>
        </w:rPr>
        <w:t xml:space="preserve"> </w:t>
      </w:r>
      <w:proofErr w:type="spellStart"/>
      <w:r w:rsidR="00AC7593" w:rsidRPr="00DA7177">
        <w:rPr>
          <w:rFonts w:ascii="Kruti Dev 010" w:hAnsi="Kruti Dev 010" w:cs="Calibri"/>
          <w:b/>
          <w:bCs/>
          <w:color w:val="000000" w:themeColor="text1"/>
          <w:sz w:val="44"/>
          <w:szCs w:val="36"/>
        </w:rPr>
        <w:t>laLFkku</w:t>
      </w:r>
      <w:proofErr w:type="spellEnd"/>
      <w:r w:rsidR="00AC7593" w:rsidRPr="00DA7177">
        <w:rPr>
          <w:rFonts w:ascii="Kruti Dev 010" w:hAnsi="Kruti Dev 010" w:cs="Calibri"/>
          <w:b/>
          <w:bCs/>
          <w:color w:val="000000" w:themeColor="text1"/>
          <w:sz w:val="44"/>
          <w:szCs w:val="36"/>
        </w:rPr>
        <w:t xml:space="preserve"> </w:t>
      </w:r>
      <w:proofErr w:type="spellStart"/>
      <w:r w:rsidR="00AC7593" w:rsidRPr="00DA7177">
        <w:rPr>
          <w:rFonts w:ascii="Kruti Dev 010" w:hAnsi="Kruti Dev 010" w:cs="Calibri"/>
          <w:b/>
          <w:bCs/>
          <w:color w:val="000000" w:themeColor="text1"/>
          <w:sz w:val="44"/>
          <w:szCs w:val="36"/>
        </w:rPr>
        <w:t>iVuk</w:t>
      </w:r>
      <w:proofErr w:type="spellEnd"/>
    </w:p>
    <w:p w:rsidR="00AC7593" w:rsidRPr="00DA7177" w:rsidRDefault="00AC7593" w:rsidP="00AC7593">
      <w:pPr>
        <w:pStyle w:val="Style1"/>
        <w:adjustRightInd/>
        <w:ind w:left="720" w:firstLine="720"/>
        <w:rPr>
          <w:rFonts w:ascii="Bohemian typewriter" w:hAnsi="Bohemian typewriter" w:cs="Calibri"/>
          <w:b/>
          <w:bCs/>
          <w:color w:val="000000" w:themeColor="text1"/>
          <w:sz w:val="34"/>
          <w:szCs w:val="30"/>
        </w:rPr>
      </w:pPr>
      <w:r w:rsidRPr="00DA7177">
        <w:rPr>
          <w:rFonts w:ascii="Bohemian typewriter" w:hAnsi="Bohemian typewriter"/>
          <w:b/>
          <w:bCs/>
          <w:color w:val="000000" w:themeColor="text1"/>
          <w:sz w:val="26"/>
          <w:szCs w:val="22"/>
        </w:rPr>
        <w:t>ALL INDIA INSTITUTE OF MEDICAL SCIENCES PATNA</w:t>
      </w:r>
    </w:p>
    <w:p w:rsidR="00643F75" w:rsidRPr="00DA7177" w:rsidRDefault="00EC4D88" w:rsidP="00AC7593">
      <w:pPr>
        <w:pStyle w:val="Style1"/>
        <w:adjustRightInd/>
        <w:rPr>
          <w:rFonts w:ascii="Kruti Dev 010" w:hAnsi="Kruti Dev 010" w:cs="Calibri"/>
          <w:b/>
          <w:bCs/>
          <w:color w:val="000000" w:themeColor="text1"/>
          <w:sz w:val="40"/>
          <w:szCs w:val="32"/>
        </w:rPr>
      </w:pPr>
      <w:r w:rsidRPr="00DA7177">
        <w:rPr>
          <w:rFonts w:ascii="Arial" w:hAnsi="Arial"/>
          <w:b/>
          <w:color w:val="000000" w:themeColor="text1"/>
          <w:sz w:val="18"/>
          <w:szCs w:val="18"/>
        </w:rPr>
        <w:t xml:space="preserve">                       </w:t>
      </w:r>
      <w:r w:rsidR="00643F75" w:rsidRPr="00DA7177">
        <w:rPr>
          <w:rFonts w:ascii="Arial" w:hAnsi="Arial"/>
          <w:b/>
          <w:color w:val="000000" w:themeColor="text1"/>
          <w:sz w:val="18"/>
          <w:szCs w:val="18"/>
        </w:rPr>
        <w:t>(Autonomous institute under Ministry of Health &amp; Family Welfare Government of India)</w:t>
      </w:r>
    </w:p>
    <w:p w:rsidR="00643F75" w:rsidRPr="00DA7177" w:rsidRDefault="00F8262D" w:rsidP="00AC7593">
      <w:pPr>
        <w:tabs>
          <w:tab w:val="left" w:pos="5505"/>
        </w:tabs>
        <w:spacing w:line="239" w:lineRule="auto"/>
        <w:ind w:left="3760"/>
        <w:rPr>
          <w:rFonts w:ascii="Arial" w:eastAsia="Arial" w:hAnsi="Arial"/>
          <w:b/>
          <w:color w:val="000000" w:themeColor="text1"/>
          <w:sz w:val="22"/>
        </w:rPr>
      </w:pPr>
      <w:r w:rsidRPr="00DA7177">
        <w:rPr>
          <w:rFonts w:ascii="Arial" w:eastAsia="Arial" w:hAnsi="Arial"/>
          <w:b/>
          <w:noProof/>
          <w:color w:val="000000" w:themeColor="text1"/>
          <w:sz w:val="22"/>
          <w:lang w:val="en-US"/>
        </w:rPr>
        <mc:AlternateContent>
          <mc:Choice Requires="wps">
            <w:drawing>
              <wp:anchor distT="4294967295" distB="4294967295" distL="114300" distR="114300" simplePos="0" relativeHeight="251656192" behindDoc="0" locked="0" layoutInCell="1" allowOverlap="1">
                <wp:simplePos x="0" y="0"/>
                <wp:positionH relativeFrom="column">
                  <wp:posOffset>-373344</wp:posOffset>
                </wp:positionH>
                <wp:positionV relativeFrom="paragraph">
                  <wp:posOffset>176973</wp:posOffset>
                </wp:positionV>
                <wp:extent cx="6961517"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9397BF"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4pt,13.95pt" to="51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" strokecolor="black [3213]" strokeweight="1.5pt">
                <v:stroke joinstyle="miter"/>
                <o:lock v:ext="edit" shapetype="f"/>
              </v:line>
            </w:pict>
          </mc:Fallback>
        </mc:AlternateContent>
      </w:r>
      <w:r w:rsidR="00AC7593" w:rsidRPr="00DA7177">
        <w:rPr>
          <w:rFonts w:ascii="Arial" w:eastAsia="Arial" w:hAnsi="Arial"/>
          <w:b/>
          <w:color w:val="000000" w:themeColor="text1"/>
          <w:sz w:val="22"/>
        </w:rPr>
        <w:tab/>
      </w:r>
    </w:p>
    <w:p w:rsidR="000D34AE" w:rsidRPr="00DA7177" w:rsidRDefault="000D34AE" w:rsidP="000D34AE">
      <w:pPr>
        <w:tabs>
          <w:tab w:val="left" w:pos="1180"/>
          <w:tab w:val="left" w:pos="3520"/>
          <w:tab w:val="left" w:pos="4100"/>
          <w:tab w:val="left" w:pos="5660"/>
          <w:tab w:val="left" w:pos="6740"/>
          <w:tab w:val="left" w:pos="8040"/>
          <w:tab w:val="left" w:pos="8720"/>
          <w:tab w:val="left" w:pos="9240"/>
        </w:tabs>
        <w:spacing w:line="0" w:lineRule="atLeast"/>
        <w:ind w:left="709" w:hanging="1135"/>
        <w:jc w:val="center"/>
        <w:rPr>
          <w:rFonts w:ascii="Times New Roman" w:eastAsia="Times New Roman" w:hAnsi="Times New Roman"/>
          <w:b/>
          <w:bCs/>
          <w:color w:val="000000" w:themeColor="text1"/>
          <w:sz w:val="28"/>
          <w:szCs w:val="28"/>
          <w:u w:val="single"/>
        </w:rPr>
      </w:pPr>
      <w:r w:rsidRPr="00DA7177">
        <w:rPr>
          <w:rFonts w:ascii="Times New Roman" w:eastAsia="Times New Roman" w:hAnsi="Times New Roman"/>
          <w:b/>
          <w:bCs/>
          <w:color w:val="000000" w:themeColor="text1"/>
          <w:sz w:val="28"/>
          <w:szCs w:val="28"/>
          <w:u w:val="single"/>
        </w:rPr>
        <w:t>DATE:</w:t>
      </w:r>
      <w:r w:rsidR="003252CA">
        <w:rPr>
          <w:rFonts w:ascii="Times New Roman" w:eastAsia="Times New Roman" w:hAnsi="Times New Roman"/>
          <w:b/>
          <w:bCs/>
          <w:color w:val="000000" w:themeColor="text1"/>
          <w:sz w:val="28"/>
          <w:szCs w:val="28"/>
          <w:u w:val="single"/>
        </w:rPr>
        <w:t xml:space="preserve"> </w:t>
      </w:r>
      <w:r w:rsidR="00391049">
        <w:rPr>
          <w:rFonts w:ascii="Times New Roman" w:eastAsia="Times New Roman" w:hAnsi="Times New Roman"/>
          <w:b/>
          <w:bCs/>
          <w:color w:val="000000" w:themeColor="text1"/>
          <w:sz w:val="28"/>
          <w:szCs w:val="28"/>
          <w:u w:val="single"/>
        </w:rPr>
        <w:t xml:space="preserve">   /01/ 2022</w:t>
      </w:r>
    </w:p>
    <w:p w:rsidR="00643F75" w:rsidRPr="00391049" w:rsidRDefault="00FA059F" w:rsidP="00391049">
      <w:pPr>
        <w:tabs>
          <w:tab w:val="left" w:pos="1180"/>
          <w:tab w:val="left" w:pos="3520"/>
          <w:tab w:val="left" w:pos="4100"/>
          <w:tab w:val="left" w:pos="5660"/>
          <w:tab w:val="left" w:pos="6740"/>
          <w:tab w:val="left" w:pos="8040"/>
          <w:tab w:val="left" w:pos="8720"/>
          <w:tab w:val="left" w:pos="9240"/>
        </w:tabs>
        <w:spacing w:line="0" w:lineRule="atLeast"/>
        <w:jc w:val="center"/>
        <w:rPr>
          <w:rFonts w:ascii="Times New Roman" w:eastAsia="Times New Roman" w:hAnsi="Times New Roman"/>
          <w:b/>
          <w:color w:val="000000" w:themeColor="text1"/>
          <w:sz w:val="28"/>
          <w:szCs w:val="28"/>
          <w:u w:val="single"/>
        </w:rPr>
      </w:pPr>
      <w:r w:rsidRPr="00391049">
        <w:rPr>
          <w:rFonts w:ascii="Times New Roman" w:eastAsia="Times New Roman" w:hAnsi="Times New Roman"/>
          <w:b/>
          <w:color w:val="000000" w:themeColor="text1"/>
          <w:sz w:val="28"/>
          <w:szCs w:val="28"/>
          <w:u w:val="single"/>
        </w:rPr>
        <w:t xml:space="preserve">RECRUITMENT OF </w:t>
      </w:r>
      <w:r w:rsidR="00760F70" w:rsidRPr="00391049">
        <w:rPr>
          <w:rFonts w:ascii="Times New Roman" w:eastAsia="Times New Roman" w:hAnsi="Times New Roman"/>
          <w:b/>
          <w:color w:val="000000" w:themeColor="text1"/>
          <w:sz w:val="28"/>
          <w:szCs w:val="28"/>
          <w:u w:val="single"/>
        </w:rPr>
        <w:t xml:space="preserve">FACULTY POSTS </w:t>
      </w:r>
      <w:r w:rsidR="00643F75" w:rsidRPr="00391049">
        <w:rPr>
          <w:rFonts w:ascii="Times New Roman" w:eastAsia="Times New Roman" w:hAnsi="Times New Roman"/>
          <w:b/>
          <w:color w:val="000000" w:themeColor="text1"/>
          <w:sz w:val="28"/>
          <w:szCs w:val="28"/>
          <w:u w:val="single"/>
        </w:rPr>
        <w:t>FOR VARIOUS</w:t>
      </w:r>
      <w:r w:rsidR="009730B9" w:rsidRPr="00391049">
        <w:rPr>
          <w:rFonts w:ascii="Times New Roman" w:eastAsia="Times New Roman" w:hAnsi="Times New Roman"/>
          <w:b/>
          <w:color w:val="000000" w:themeColor="text1"/>
          <w:sz w:val="28"/>
          <w:szCs w:val="28"/>
          <w:u w:val="single"/>
        </w:rPr>
        <w:t xml:space="preserve"> </w:t>
      </w:r>
      <w:r w:rsidR="00643F75" w:rsidRPr="00391049">
        <w:rPr>
          <w:rFonts w:ascii="Times New Roman" w:eastAsia="Times New Roman" w:hAnsi="Times New Roman"/>
          <w:b/>
          <w:color w:val="000000" w:themeColor="text1"/>
          <w:sz w:val="28"/>
          <w:szCs w:val="28"/>
          <w:u w:val="single"/>
        </w:rPr>
        <w:t>DEPARTMENTS AT AIIMS PATNA ON</w:t>
      </w:r>
      <w:r w:rsidR="009730B9" w:rsidRPr="00391049">
        <w:rPr>
          <w:rFonts w:ascii="Times New Roman" w:eastAsia="Times New Roman" w:hAnsi="Times New Roman"/>
          <w:b/>
          <w:color w:val="000000" w:themeColor="text1"/>
          <w:sz w:val="28"/>
          <w:szCs w:val="28"/>
          <w:u w:val="single"/>
        </w:rPr>
        <w:t xml:space="preserve"> </w:t>
      </w:r>
      <w:r w:rsidR="00643F75" w:rsidRPr="00391049">
        <w:rPr>
          <w:rFonts w:ascii="Times New Roman" w:eastAsia="Times New Roman" w:hAnsi="Times New Roman"/>
          <w:b/>
          <w:color w:val="000000" w:themeColor="text1"/>
          <w:sz w:val="28"/>
          <w:szCs w:val="28"/>
          <w:u w:val="single"/>
        </w:rPr>
        <w:t>DIRECT RECRUITMENT BASIS</w:t>
      </w:r>
      <w:r w:rsidR="00643F75" w:rsidRPr="00391049">
        <w:rPr>
          <w:rFonts w:ascii="Times New Roman" w:eastAsia="Times New Roman" w:hAnsi="Times New Roman"/>
          <w:b/>
          <w:color w:val="000000" w:themeColor="text1"/>
          <w:sz w:val="28"/>
          <w:u w:val="single"/>
        </w:rPr>
        <w:t>.</w:t>
      </w:r>
    </w:p>
    <w:p w:rsidR="00643F75" w:rsidRPr="00DA7177" w:rsidRDefault="00643F75" w:rsidP="00A73A12">
      <w:pPr>
        <w:spacing w:line="256" w:lineRule="auto"/>
        <w:ind w:left="-426"/>
        <w:jc w:val="both"/>
        <w:rPr>
          <w:rFonts w:ascii="Times New Roman" w:eastAsia="Times New Roman" w:hAnsi="Times New Roman"/>
          <w:color w:val="000000" w:themeColor="text1"/>
          <w:sz w:val="24"/>
        </w:rPr>
      </w:pPr>
      <w:r w:rsidRPr="00DA7177">
        <w:rPr>
          <w:rFonts w:ascii="Times New Roman" w:eastAsia="Times New Roman" w:hAnsi="Times New Roman"/>
          <w:b/>
          <w:color w:val="000000" w:themeColor="text1"/>
          <w:sz w:val="24"/>
        </w:rPr>
        <w:t>All India Institute of Medical Science</w:t>
      </w:r>
      <w:r w:rsidR="008447C6" w:rsidRPr="00DA7177">
        <w:rPr>
          <w:rFonts w:ascii="Times New Roman" w:eastAsia="Times New Roman" w:hAnsi="Times New Roman"/>
          <w:b/>
          <w:color w:val="000000" w:themeColor="text1"/>
          <w:sz w:val="24"/>
        </w:rPr>
        <w:t>s</w:t>
      </w:r>
      <w:r w:rsidRPr="00DA7177">
        <w:rPr>
          <w:rFonts w:ascii="Times New Roman" w:eastAsia="Times New Roman" w:hAnsi="Times New Roman"/>
          <w:b/>
          <w:color w:val="000000" w:themeColor="text1"/>
          <w:sz w:val="24"/>
        </w:rPr>
        <w:t>, Patna</w:t>
      </w:r>
      <w:r w:rsidR="00F8262D" w:rsidRPr="00DA7177">
        <w:rPr>
          <w:rFonts w:ascii="Times New Roman" w:eastAsia="Times New Roman" w:hAnsi="Times New Roman"/>
          <w:b/>
          <w:color w:val="000000" w:themeColor="text1"/>
          <w:sz w:val="24"/>
        </w:rPr>
        <w:t xml:space="preserve"> </w:t>
      </w:r>
      <w:r w:rsidRPr="00DA7177">
        <w:rPr>
          <w:rFonts w:ascii="Times New Roman" w:eastAsia="Times New Roman" w:hAnsi="Times New Roman"/>
          <w:color w:val="000000" w:themeColor="text1"/>
          <w:sz w:val="24"/>
        </w:rPr>
        <w:t>an Autonomous Institute of National</w:t>
      </w:r>
      <w:r w:rsidR="009730B9" w:rsidRPr="00DA7177">
        <w:rPr>
          <w:rFonts w:ascii="Times New Roman" w:eastAsia="Times New Roman" w:hAnsi="Times New Roman"/>
          <w:color w:val="000000" w:themeColor="text1"/>
          <w:sz w:val="24"/>
        </w:rPr>
        <w:t xml:space="preserve"> </w:t>
      </w:r>
      <w:r w:rsidRPr="00DA7177">
        <w:rPr>
          <w:rFonts w:ascii="Times New Roman" w:eastAsia="Times New Roman" w:hAnsi="Times New Roman"/>
          <w:color w:val="000000" w:themeColor="text1"/>
          <w:sz w:val="24"/>
        </w:rPr>
        <w:t xml:space="preserve">Importance is one of the new AIIMS and apex healthcare </w:t>
      </w:r>
      <w:r w:rsidR="004A05C3" w:rsidRPr="00DA7177">
        <w:rPr>
          <w:rFonts w:ascii="Times New Roman" w:eastAsia="Times New Roman" w:hAnsi="Times New Roman"/>
          <w:color w:val="000000" w:themeColor="text1"/>
          <w:sz w:val="24"/>
        </w:rPr>
        <w:t>I</w:t>
      </w:r>
      <w:r w:rsidR="005459D3" w:rsidRPr="00DA7177">
        <w:rPr>
          <w:rFonts w:ascii="Times New Roman" w:eastAsia="Times New Roman" w:hAnsi="Times New Roman"/>
          <w:color w:val="000000" w:themeColor="text1"/>
          <w:sz w:val="24"/>
        </w:rPr>
        <w:t xml:space="preserve">nstitute </w:t>
      </w:r>
      <w:r w:rsidRPr="00DA7177">
        <w:rPr>
          <w:rFonts w:ascii="Times New Roman" w:eastAsia="Times New Roman" w:hAnsi="Times New Roman"/>
          <w:color w:val="000000" w:themeColor="text1"/>
          <w:sz w:val="24"/>
        </w:rPr>
        <w:t xml:space="preserve">established by the Ministry of Health &amp; Family Welfare, Government of India under the </w:t>
      </w:r>
      <w:r w:rsidRPr="00DA7177">
        <w:rPr>
          <w:rFonts w:ascii="Times New Roman" w:eastAsia="Times New Roman" w:hAnsi="Times New Roman"/>
          <w:b/>
          <w:color w:val="000000" w:themeColor="text1"/>
          <w:sz w:val="24"/>
        </w:rPr>
        <w:t xml:space="preserve">Pradhan </w:t>
      </w:r>
      <w:proofErr w:type="spellStart"/>
      <w:r w:rsidRPr="00DA7177">
        <w:rPr>
          <w:rFonts w:ascii="Times New Roman" w:eastAsia="Times New Roman" w:hAnsi="Times New Roman"/>
          <w:b/>
          <w:color w:val="000000" w:themeColor="text1"/>
          <w:sz w:val="24"/>
        </w:rPr>
        <w:t>Mantri</w:t>
      </w:r>
      <w:proofErr w:type="spellEnd"/>
      <w:r w:rsidRPr="00DA7177">
        <w:rPr>
          <w:rFonts w:ascii="Times New Roman" w:eastAsia="Times New Roman" w:hAnsi="Times New Roman"/>
          <w:b/>
          <w:color w:val="000000" w:themeColor="text1"/>
          <w:sz w:val="24"/>
        </w:rPr>
        <w:t xml:space="preserve"> </w:t>
      </w:r>
      <w:proofErr w:type="spellStart"/>
      <w:r w:rsidRPr="00DA7177">
        <w:rPr>
          <w:rFonts w:ascii="Times New Roman" w:eastAsia="Times New Roman" w:hAnsi="Times New Roman"/>
          <w:b/>
          <w:color w:val="000000" w:themeColor="text1"/>
          <w:sz w:val="24"/>
        </w:rPr>
        <w:t>Swast</w:t>
      </w:r>
      <w:r w:rsidR="00C6261C" w:rsidRPr="00DA7177">
        <w:rPr>
          <w:rFonts w:ascii="Times New Roman" w:eastAsia="Times New Roman" w:hAnsi="Times New Roman"/>
          <w:b/>
          <w:color w:val="000000" w:themeColor="text1"/>
          <w:sz w:val="24"/>
        </w:rPr>
        <w:t>h</w:t>
      </w:r>
      <w:r w:rsidRPr="00DA7177">
        <w:rPr>
          <w:rFonts w:ascii="Times New Roman" w:eastAsia="Times New Roman" w:hAnsi="Times New Roman"/>
          <w:b/>
          <w:color w:val="000000" w:themeColor="text1"/>
          <w:sz w:val="24"/>
        </w:rPr>
        <w:t>ya</w:t>
      </w:r>
      <w:proofErr w:type="spellEnd"/>
      <w:r w:rsidRPr="00DA7177">
        <w:rPr>
          <w:rFonts w:ascii="Times New Roman" w:eastAsia="Times New Roman" w:hAnsi="Times New Roman"/>
          <w:b/>
          <w:color w:val="000000" w:themeColor="text1"/>
          <w:sz w:val="24"/>
        </w:rPr>
        <w:t xml:space="preserve"> Suraksha </w:t>
      </w:r>
      <w:proofErr w:type="spellStart"/>
      <w:r w:rsidRPr="00DA7177">
        <w:rPr>
          <w:rFonts w:ascii="Times New Roman" w:eastAsia="Times New Roman" w:hAnsi="Times New Roman"/>
          <w:b/>
          <w:color w:val="000000" w:themeColor="text1"/>
          <w:sz w:val="24"/>
        </w:rPr>
        <w:t>Yojna</w:t>
      </w:r>
      <w:proofErr w:type="spellEnd"/>
      <w:r w:rsidR="00C007A3" w:rsidRPr="00DA7177">
        <w:rPr>
          <w:rFonts w:ascii="Times New Roman" w:eastAsia="Times New Roman" w:hAnsi="Times New Roman"/>
          <w:b/>
          <w:color w:val="000000" w:themeColor="text1"/>
          <w:sz w:val="24"/>
        </w:rPr>
        <w:t xml:space="preserve"> </w:t>
      </w:r>
      <w:r w:rsidRPr="00DA7177">
        <w:rPr>
          <w:rFonts w:ascii="Times New Roman" w:eastAsia="Times New Roman" w:hAnsi="Times New Roman"/>
          <w:b/>
          <w:color w:val="000000" w:themeColor="text1"/>
          <w:sz w:val="24"/>
          <w:u w:val="single"/>
        </w:rPr>
        <w:t>(PMSSY)</w:t>
      </w:r>
      <w:r w:rsidR="004A05C3" w:rsidRPr="00DA7177">
        <w:rPr>
          <w:rFonts w:ascii="Times New Roman" w:eastAsia="Times New Roman" w:hAnsi="Times New Roman"/>
          <w:b/>
          <w:color w:val="000000" w:themeColor="text1"/>
          <w:sz w:val="24"/>
          <w:u w:val="single"/>
        </w:rPr>
        <w:t>.</w:t>
      </w:r>
    </w:p>
    <w:p w:rsidR="00643F75" w:rsidRPr="00DA7177" w:rsidRDefault="00643F75" w:rsidP="00890E51">
      <w:pPr>
        <w:spacing w:line="269" w:lineRule="auto"/>
        <w:ind w:left="-426"/>
        <w:jc w:val="both"/>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 xml:space="preserve">Online applications are invited for the following faculty posts on </w:t>
      </w:r>
      <w:r w:rsidR="00084B33" w:rsidRPr="00DA7177">
        <w:rPr>
          <w:rFonts w:ascii="Times New Roman" w:eastAsia="Times New Roman" w:hAnsi="Times New Roman"/>
          <w:b/>
          <w:color w:val="000000" w:themeColor="text1"/>
          <w:sz w:val="23"/>
          <w:u w:val="single"/>
        </w:rPr>
        <w:t xml:space="preserve">DIRECT RECRUITMENT </w:t>
      </w:r>
      <w:r w:rsidRPr="00DA7177">
        <w:rPr>
          <w:rFonts w:ascii="Times New Roman" w:eastAsia="Times New Roman" w:hAnsi="Times New Roman"/>
          <w:b/>
          <w:color w:val="000000" w:themeColor="text1"/>
          <w:sz w:val="23"/>
          <w:u w:val="single"/>
        </w:rPr>
        <w:t>BASIS</w:t>
      </w:r>
      <w:r w:rsidRPr="00DA7177">
        <w:rPr>
          <w:rFonts w:ascii="Times New Roman" w:eastAsia="Times New Roman" w:hAnsi="Times New Roman"/>
          <w:b/>
          <w:color w:val="000000" w:themeColor="text1"/>
          <w:sz w:val="23"/>
        </w:rPr>
        <w:t xml:space="preserve"> </w:t>
      </w:r>
      <w:r w:rsidR="00C128E7" w:rsidRPr="00DA7177">
        <w:rPr>
          <w:rFonts w:ascii="Times New Roman" w:eastAsia="Times New Roman" w:hAnsi="Times New Roman"/>
          <w:b/>
          <w:color w:val="000000" w:themeColor="text1"/>
          <w:sz w:val="23"/>
        </w:rPr>
        <w:t>in</w:t>
      </w:r>
      <w:r w:rsidR="00C007A3" w:rsidRPr="00DA7177">
        <w:rPr>
          <w:rFonts w:ascii="Times New Roman" w:eastAsia="Times New Roman" w:hAnsi="Times New Roman"/>
          <w:b/>
          <w:color w:val="000000" w:themeColor="text1"/>
          <w:sz w:val="23"/>
        </w:rPr>
        <w:t xml:space="preserve"> </w:t>
      </w:r>
      <w:r w:rsidRPr="00DA7177">
        <w:rPr>
          <w:rFonts w:ascii="Times New Roman" w:eastAsia="Times New Roman" w:hAnsi="Times New Roman"/>
          <w:b/>
          <w:bCs/>
          <w:color w:val="000000" w:themeColor="text1"/>
          <w:sz w:val="23"/>
          <w:u w:val="single"/>
        </w:rPr>
        <w:t>VARIOUS</w:t>
      </w:r>
      <w:r w:rsidRPr="00DA7177">
        <w:rPr>
          <w:rFonts w:ascii="Times New Roman" w:eastAsia="Times New Roman" w:hAnsi="Times New Roman"/>
          <w:b/>
          <w:color w:val="000000" w:themeColor="text1"/>
          <w:sz w:val="23"/>
          <w:u w:val="single"/>
        </w:rPr>
        <w:t xml:space="preserve"> DEPARTMENTS</w:t>
      </w:r>
      <w:r w:rsidR="00C007A3" w:rsidRPr="00DA7177">
        <w:rPr>
          <w:rFonts w:ascii="Times New Roman" w:eastAsia="Times New Roman" w:hAnsi="Times New Roman"/>
          <w:b/>
          <w:color w:val="000000" w:themeColor="text1"/>
          <w:sz w:val="23"/>
          <w:u w:val="single"/>
        </w:rPr>
        <w:t xml:space="preserve"> </w:t>
      </w:r>
      <w:r w:rsidR="008447C6" w:rsidRPr="00DA7177">
        <w:rPr>
          <w:rFonts w:ascii="Times New Roman" w:eastAsia="Times New Roman" w:hAnsi="Times New Roman"/>
          <w:color w:val="000000" w:themeColor="text1"/>
          <w:sz w:val="23"/>
        </w:rPr>
        <w:t xml:space="preserve">of </w:t>
      </w:r>
      <w:r w:rsidRPr="00DA7177">
        <w:rPr>
          <w:rFonts w:ascii="Times New Roman" w:eastAsia="Times New Roman" w:hAnsi="Times New Roman"/>
          <w:color w:val="000000" w:themeColor="text1"/>
          <w:sz w:val="23"/>
        </w:rPr>
        <w:t>All India Institute of Medical Sciences, Patna (Bihar).</w:t>
      </w:r>
      <w:r w:rsidR="00833467" w:rsidRPr="00DA7177">
        <w:rPr>
          <w:rFonts w:ascii="Times New Roman" w:eastAsia="Times New Roman" w:hAnsi="Times New Roman"/>
          <w:color w:val="000000" w:themeColor="text1"/>
          <w:sz w:val="23"/>
        </w:rPr>
        <w:t xml:space="preserve"> The posts are advertised as per the advertisement numbers mentioned in the relevant column:  </w:t>
      </w:r>
    </w:p>
    <w:tbl>
      <w:tblPr>
        <w:tblStyle w:val="TableGrid"/>
        <w:tblW w:w="10807" w:type="dxa"/>
        <w:tblInd w:w="-426" w:type="dxa"/>
        <w:tblLayout w:type="fixed"/>
        <w:tblLook w:val="04A0" w:firstRow="1" w:lastRow="0" w:firstColumn="1" w:lastColumn="0" w:noHBand="0" w:noVBand="1"/>
      </w:tblPr>
      <w:tblGrid>
        <w:gridCol w:w="602"/>
        <w:gridCol w:w="1320"/>
        <w:gridCol w:w="2189"/>
        <w:gridCol w:w="810"/>
        <w:gridCol w:w="1296"/>
        <w:gridCol w:w="2394"/>
        <w:gridCol w:w="2196"/>
      </w:tblGrid>
      <w:tr w:rsidR="00DA7177" w:rsidRPr="00DA7177" w:rsidTr="00391049">
        <w:trPr>
          <w:trHeight w:val="591"/>
        </w:trPr>
        <w:tc>
          <w:tcPr>
            <w:tcW w:w="602" w:type="dxa"/>
            <w:vAlign w:val="center"/>
          </w:tcPr>
          <w:p w:rsidR="00565B43" w:rsidRPr="00DA7177" w:rsidRDefault="00565B43" w:rsidP="00555E5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SI. No</w:t>
            </w:r>
          </w:p>
        </w:tc>
        <w:tc>
          <w:tcPr>
            <w:tcW w:w="1320" w:type="dxa"/>
            <w:vAlign w:val="center"/>
          </w:tcPr>
          <w:p w:rsidR="00565B43" w:rsidRPr="00DA7177" w:rsidRDefault="00565B43" w:rsidP="00555E5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Advt.  No.</w:t>
            </w:r>
          </w:p>
        </w:tc>
        <w:tc>
          <w:tcPr>
            <w:tcW w:w="2189" w:type="dxa"/>
            <w:vAlign w:val="center"/>
          </w:tcPr>
          <w:p w:rsidR="00565B43" w:rsidRPr="00DA7177" w:rsidRDefault="00565B43" w:rsidP="00555E5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Name of Posts</w:t>
            </w:r>
          </w:p>
        </w:tc>
        <w:tc>
          <w:tcPr>
            <w:tcW w:w="810" w:type="dxa"/>
            <w:vAlign w:val="center"/>
          </w:tcPr>
          <w:p w:rsidR="00565B43" w:rsidRPr="00DA7177" w:rsidRDefault="00565B43" w:rsidP="00555E5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No. of Posts</w:t>
            </w:r>
          </w:p>
        </w:tc>
        <w:tc>
          <w:tcPr>
            <w:tcW w:w="1296" w:type="dxa"/>
            <w:vAlign w:val="center"/>
          </w:tcPr>
          <w:p w:rsidR="00565B43" w:rsidRPr="00DA7177" w:rsidRDefault="00565B43" w:rsidP="009730B9">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 xml:space="preserve">Category </w:t>
            </w:r>
          </w:p>
        </w:tc>
        <w:tc>
          <w:tcPr>
            <w:tcW w:w="2394" w:type="dxa"/>
            <w:vAlign w:val="center"/>
          </w:tcPr>
          <w:p w:rsidR="00565B43" w:rsidRPr="00DA7177" w:rsidRDefault="00565B43" w:rsidP="00F2141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Name of Department</w:t>
            </w:r>
          </w:p>
        </w:tc>
        <w:tc>
          <w:tcPr>
            <w:tcW w:w="2196" w:type="dxa"/>
            <w:vAlign w:val="center"/>
          </w:tcPr>
          <w:p w:rsidR="00565B43" w:rsidRPr="00DA7177" w:rsidRDefault="00565B43" w:rsidP="00CE4F3A">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Qualification</w:t>
            </w:r>
          </w:p>
        </w:tc>
      </w:tr>
      <w:tr w:rsidR="00DA7177" w:rsidRPr="00DA7177" w:rsidTr="00391049">
        <w:trPr>
          <w:trHeight w:val="399"/>
        </w:trPr>
        <w:tc>
          <w:tcPr>
            <w:tcW w:w="602" w:type="dxa"/>
            <w:vAlign w:val="center"/>
          </w:tcPr>
          <w:p w:rsidR="00565B43" w:rsidRPr="00DA7177" w:rsidRDefault="00565B43" w:rsidP="004E058C">
            <w:pPr>
              <w:jc w:val="center"/>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1</w:t>
            </w:r>
          </w:p>
        </w:tc>
        <w:tc>
          <w:tcPr>
            <w:tcW w:w="1320" w:type="dxa"/>
            <w:vAlign w:val="center"/>
          </w:tcPr>
          <w:p w:rsidR="00565B43" w:rsidRPr="00DA7177" w:rsidRDefault="000F5DCD" w:rsidP="004E058C">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01/2022</w:t>
            </w:r>
          </w:p>
        </w:tc>
        <w:tc>
          <w:tcPr>
            <w:tcW w:w="2189" w:type="dxa"/>
            <w:vAlign w:val="center"/>
          </w:tcPr>
          <w:p w:rsidR="00565B43" w:rsidRPr="00DA7177"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Professor</w:t>
            </w:r>
          </w:p>
        </w:tc>
        <w:tc>
          <w:tcPr>
            <w:tcW w:w="810" w:type="dxa"/>
            <w:vAlign w:val="center"/>
          </w:tcPr>
          <w:p w:rsidR="00565B43" w:rsidRPr="00DA7177" w:rsidRDefault="004E54F1" w:rsidP="004E058C">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01</w:t>
            </w:r>
          </w:p>
        </w:tc>
        <w:tc>
          <w:tcPr>
            <w:tcW w:w="1296" w:type="dxa"/>
            <w:vAlign w:val="center"/>
          </w:tcPr>
          <w:p w:rsidR="00565B43" w:rsidRPr="00DA7177" w:rsidRDefault="004E54F1" w:rsidP="004E058C">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OBC-01</w:t>
            </w:r>
          </w:p>
        </w:tc>
        <w:tc>
          <w:tcPr>
            <w:tcW w:w="2394" w:type="dxa"/>
            <w:vAlign w:val="center"/>
          </w:tcPr>
          <w:p w:rsidR="00565B43" w:rsidRPr="00DA7177" w:rsidRDefault="00391049" w:rsidP="00F21418">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ENT</w:t>
            </w:r>
          </w:p>
        </w:tc>
        <w:tc>
          <w:tcPr>
            <w:tcW w:w="2196" w:type="dxa"/>
            <w:vAlign w:val="center"/>
          </w:tcPr>
          <w:p w:rsidR="00565B43" w:rsidRPr="00DA7177" w:rsidRDefault="00565B43" w:rsidP="00734FE7">
            <w:pPr>
              <w:spacing w:line="269" w:lineRule="auto"/>
              <w:jc w:val="center"/>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Refer Sl. No. I</w:t>
            </w:r>
            <w:r w:rsidR="00523D4A">
              <w:rPr>
                <w:rFonts w:ascii="Times New Roman" w:eastAsia="Times New Roman" w:hAnsi="Times New Roman"/>
                <w:color w:val="000000" w:themeColor="text1"/>
                <w:sz w:val="23"/>
              </w:rPr>
              <w:t xml:space="preserve"> </w:t>
            </w:r>
          </w:p>
        </w:tc>
      </w:tr>
      <w:tr w:rsidR="00DA7177" w:rsidRPr="00DA7177" w:rsidTr="00391049">
        <w:trPr>
          <w:trHeight w:val="407"/>
        </w:trPr>
        <w:tc>
          <w:tcPr>
            <w:tcW w:w="602" w:type="dxa"/>
            <w:vAlign w:val="center"/>
          </w:tcPr>
          <w:p w:rsidR="00565B43" w:rsidRPr="00DA7177" w:rsidRDefault="00565B43" w:rsidP="00454F17">
            <w:pPr>
              <w:jc w:val="center"/>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2</w:t>
            </w:r>
          </w:p>
        </w:tc>
        <w:tc>
          <w:tcPr>
            <w:tcW w:w="1320" w:type="dxa"/>
            <w:vAlign w:val="center"/>
          </w:tcPr>
          <w:p w:rsidR="00565B43" w:rsidRPr="00DA7177" w:rsidRDefault="00391049" w:rsidP="00454F17">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02/2022</w:t>
            </w:r>
          </w:p>
        </w:tc>
        <w:tc>
          <w:tcPr>
            <w:tcW w:w="2189" w:type="dxa"/>
            <w:vAlign w:val="center"/>
          </w:tcPr>
          <w:p w:rsidR="00565B43" w:rsidRPr="00DA7177" w:rsidRDefault="00391049" w:rsidP="00454F1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Professor</w:t>
            </w:r>
          </w:p>
        </w:tc>
        <w:tc>
          <w:tcPr>
            <w:tcW w:w="810" w:type="dxa"/>
            <w:vAlign w:val="center"/>
          </w:tcPr>
          <w:p w:rsidR="00565B43" w:rsidRPr="00DA7177" w:rsidRDefault="004E54F1" w:rsidP="00454F1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02</w:t>
            </w:r>
          </w:p>
        </w:tc>
        <w:tc>
          <w:tcPr>
            <w:tcW w:w="1296" w:type="dxa"/>
            <w:vAlign w:val="center"/>
          </w:tcPr>
          <w:p w:rsidR="004E54F1" w:rsidRDefault="004E54F1" w:rsidP="004E54F1">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 xml:space="preserve">UR-01 </w:t>
            </w:r>
          </w:p>
          <w:p w:rsidR="00565B43" w:rsidRPr="00DA7177" w:rsidRDefault="004E54F1" w:rsidP="004E54F1">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SC-01</w:t>
            </w:r>
          </w:p>
        </w:tc>
        <w:tc>
          <w:tcPr>
            <w:tcW w:w="2394" w:type="dxa"/>
            <w:vAlign w:val="center"/>
          </w:tcPr>
          <w:p w:rsidR="00565B43" w:rsidRPr="00DA7177" w:rsidRDefault="00391049" w:rsidP="00454F17">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Paediatrics</w:t>
            </w:r>
          </w:p>
        </w:tc>
        <w:tc>
          <w:tcPr>
            <w:tcW w:w="2196" w:type="dxa"/>
            <w:vAlign w:val="center"/>
          </w:tcPr>
          <w:p w:rsidR="00565B43" w:rsidRPr="00DA7177" w:rsidRDefault="00523D4A" w:rsidP="00734FE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 xml:space="preserve">Refer Sl. No. I </w:t>
            </w:r>
          </w:p>
        </w:tc>
      </w:tr>
      <w:tr w:rsidR="000E472A" w:rsidRPr="00DA7177" w:rsidTr="00391049">
        <w:trPr>
          <w:trHeight w:val="407"/>
        </w:trPr>
        <w:tc>
          <w:tcPr>
            <w:tcW w:w="602" w:type="dxa"/>
            <w:vAlign w:val="center"/>
          </w:tcPr>
          <w:p w:rsidR="000E472A" w:rsidRDefault="000E472A" w:rsidP="00454F17">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3</w:t>
            </w:r>
          </w:p>
        </w:tc>
        <w:tc>
          <w:tcPr>
            <w:tcW w:w="1320" w:type="dxa"/>
            <w:vAlign w:val="center"/>
          </w:tcPr>
          <w:p w:rsidR="000E472A" w:rsidRDefault="000E472A" w:rsidP="00454F17">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04/2022</w:t>
            </w:r>
          </w:p>
        </w:tc>
        <w:tc>
          <w:tcPr>
            <w:tcW w:w="2189" w:type="dxa"/>
            <w:vAlign w:val="center"/>
          </w:tcPr>
          <w:p w:rsidR="000E472A" w:rsidRDefault="000E472A" w:rsidP="00454F1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Associate Professor</w:t>
            </w:r>
          </w:p>
        </w:tc>
        <w:tc>
          <w:tcPr>
            <w:tcW w:w="810" w:type="dxa"/>
            <w:vAlign w:val="center"/>
          </w:tcPr>
          <w:p w:rsidR="000E472A" w:rsidRDefault="000E472A" w:rsidP="00454F1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01</w:t>
            </w:r>
          </w:p>
        </w:tc>
        <w:tc>
          <w:tcPr>
            <w:tcW w:w="1296" w:type="dxa"/>
            <w:vAlign w:val="center"/>
          </w:tcPr>
          <w:p w:rsidR="000E472A" w:rsidRDefault="000E472A" w:rsidP="00454F1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UR-01</w:t>
            </w:r>
          </w:p>
        </w:tc>
        <w:tc>
          <w:tcPr>
            <w:tcW w:w="2394" w:type="dxa"/>
            <w:vAlign w:val="center"/>
          </w:tcPr>
          <w:p w:rsidR="000E472A" w:rsidRDefault="000E472A" w:rsidP="00454F17">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Physical Medicine &amp; Rehabilitation</w:t>
            </w:r>
          </w:p>
        </w:tc>
        <w:tc>
          <w:tcPr>
            <w:tcW w:w="2196" w:type="dxa"/>
            <w:vAlign w:val="center"/>
          </w:tcPr>
          <w:p w:rsidR="000E472A" w:rsidRDefault="000E472A" w:rsidP="00734FE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 xml:space="preserve">Refer Sl. No. IV </w:t>
            </w:r>
          </w:p>
        </w:tc>
      </w:tr>
      <w:tr w:rsidR="00391049" w:rsidRPr="00DA7177" w:rsidTr="00391049">
        <w:trPr>
          <w:trHeight w:val="407"/>
        </w:trPr>
        <w:tc>
          <w:tcPr>
            <w:tcW w:w="602" w:type="dxa"/>
            <w:vAlign w:val="center"/>
          </w:tcPr>
          <w:p w:rsidR="00391049" w:rsidRPr="00DA7177" w:rsidRDefault="000E472A" w:rsidP="00454F17">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4</w:t>
            </w:r>
          </w:p>
        </w:tc>
        <w:tc>
          <w:tcPr>
            <w:tcW w:w="1320" w:type="dxa"/>
            <w:vAlign w:val="center"/>
          </w:tcPr>
          <w:p w:rsidR="00391049" w:rsidRDefault="000F5DCD" w:rsidP="00454F17">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03/2022</w:t>
            </w:r>
          </w:p>
        </w:tc>
        <w:tc>
          <w:tcPr>
            <w:tcW w:w="2189" w:type="dxa"/>
            <w:vAlign w:val="center"/>
          </w:tcPr>
          <w:p w:rsidR="00391049" w:rsidRDefault="004E54F1" w:rsidP="00454F1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Professor</w:t>
            </w:r>
          </w:p>
        </w:tc>
        <w:tc>
          <w:tcPr>
            <w:tcW w:w="810" w:type="dxa"/>
            <w:vAlign w:val="center"/>
          </w:tcPr>
          <w:p w:rsidR="00391049" w:rsidRDefault="004E54F1" w:rsidP="00454F1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01</w:t>
            </w:r>
          </w:p>
        </w:tc>
        <w:tc>
          <w:tcPr>
            <w:tcW w:w="1296" w:type="dxa"/>
            <w:vAlign w:val="center"/>
          </w:tcPr>
          <w:p w:rsidR="00391049" w:rsidRPr="00DA7177" w:rsidRDefault="004E54F1" w:rsidP="00454F1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UR-01</w:t>
            </w:r>
          </w:p>
        </w:tc>
        <w:tc>
          <w:tcPr>
            <w:tcW w:w="2394" w:type="dxa"/>
            <w:vAlign w:val="center"/>
          </w:tcPr>
          <w:p w:rsidR="00391049" w:rsidRDefault="00391049" w:rsidP="00454F17">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Trauma &amp; Emergency (Emergency Medicine)</w:t>
            </w:r>
          </w:p>
        </w:tc>
        <w:tc>
          <w:tcPr>
            <w:tcW w:w="2196" w:type="dxa"/>
            <w:vAlign w:val="center"/>
          </w:tcPr>
          <w:p w:rsidR="00391049" w:rsidRPr="00DA7177" w:rsidRDefault="00523D4A" w:rsidP="00734FE7">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Refer Sl. No. V</w:t>
            </w:r>
          </w:p>
        </w:tc>
      </w:tr>
      <w:tr w:rsidR="00DA7177" w:rsidRPr="00DA7177" w:rsidTr="00391049">
        <w:trPr>
          <w:trHeight w:val="399"/>
        </w:trPr>
        <w:tc>
          <w:tcPr>
            <w:tcW w:w="10807" w:type="dxa"/>
            <w:gridSpan w:val="7"/>
            <w:vAlign w:val="center"/>
          </w:tcPr>
          <w:p w:rsidR="004D59A8" w:rsidRPr="00DA7177" w:rsidRDefault="004D59A8" w:rsidP="004D59A8">
            <w:pPr>
              <w:spacing w:line="269" w:lineRule="auto"/>
              <w:jc w:val="center"/>
              <w:rPr>
                <w:rFonts w:ascii="Times New Roman" w:eastAsia="Times New Roman" w:hAnsi="Times New Roman"/>
                <w:b/>
                <w:bCs/>
                <w:color w:val="000000" w:themeColor="text1"/>
                <w:sz w:val="23"/>
              </w:rPr>
            </w:pPr>
            <w:r w:rsidRPr="00DA7177">
              <w:rPr>
                <w:rFonts w:ascii="Times New Roman" w:eastAsia="Times New Roman" w:hAnsi="Times New Roman"/>
                <w:b/>
                <w:bCs/>
                <w:color w:val="000000" w:themeColor="text1"/>
                <w:sz w:val="23"/>
              </w:rPr>
              <w:t>SUPER-SPECIALITY</w:t>
            </w:r>
          </w:p>
        </w:tc>
      </w:tr>
      <w:tr w:rsidR="00DA7177" w:rsidRPr="00DA7177" w:rsidTr="00391049">
        <w:trPr>
          <w:trHeight w:val="399"/>
        </w:trPr>
        <w:tc>
          <w:tcPr>
            <w:tcW w:w="602" w:type="dxa"/>
            <w:vAlign w:val="center"/>
          </w:tcPr>
          <w:p w:rsidR="004D59A8" w:rsidRPr="00DA7177" w:rsidRDefault="004D59A8" w:rsidP="004D59A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Sl. No</w:t>
            </w:r>
          </w:p>
        </w:tc>
        <w:tc>
          <w:tcPr>
            <w:tcW w:w="1320" w:type="dxa"/>
            <w:vAlign w:val="center"/>
          </w:tcPr>
          <w:p w:rsidR="004D59A8" w:rsidRPr="00DA7177" w:rsidRDefault="004D59A8" w:rsidP="004D59A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Advt.  No.</w:t>
            </w:r>
          </w:p>
        </w:tc>
        <w:tc>
          <w:tcPr>
            <w:tcW w:w="2189" w:type="dxa"/>
            <w:vAlign w:val="center"/>
          </w:tcPr>
          <w:p w:rsidR="004D59A8" w:rsidRPr="00DA7177" w:rsidRDefault="004D59A8" w:rsidP="004D59A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Name of Posts</w:t>
            </w:r>
          </w:p>
        </w:tc>
        <w:tc>
          <w:tcPr>
            <w:tcW w:w="810" w:type="dxa"/>
            <w:vAlign w:val="center"/>
          </w:tcPr>
          <w:p w:rsidR="004D59A8" w:rsidRPr="00DA7177" w:rsidRDefault="004D59A8" w:rsidP="004D59A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No. of Posts</w:t>
            </w:r>
          </w:p>
        </w:tc>
        <w:tc>
          <w:tcPr>
            <w:tcW w:w="1296" w:type="dxa"/>
            <w:vAlign w:val="center"/>
          </w:tcPr>
          <w:p w:rsidR="004D59A8" w:rsidRPr="00DA7177" w:rsidRDefault="004D59A8" w:rsidP="004D59A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Category</w:t>
            </w:r>
          </w:p>
        </w:tc>
        <w:tc>
          <w:tcPr>
            <w:tcW w:w="2394" w:type="dxa"/>
            <w:vAlign w:val="center"/>
          </w:tcPr>
          <w:p w:rsidR="004D59A8" w:rsidRPr="00DA7177" w:rsidRDefault="004D59A8" w:rsidP="004D59A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Name of Department</w:t>
            </w:r>
          </w:p>
        </w:tc>
        <w:tc>
          <w:tcPr>
            <w:tcW w:w="2196" w:type="dxa"/>
            <w:vAlign w:val="center"/>
          </w:tcPr>
          <w:p w:rsidR="004D59A8" w:rsidRPr="00DA7177" w:rsidRDefault="004D59A8" w:rsidP="004D59A8">
            <w:pPr>
              <w:spacing w:line="269" w:lineRule="auto"/>
              <w:jc w:val="center"/>
              <w:rPr>
                <w:rFonts w:ascii="Times New Roman" w:eastAsia="Times New Roman" w:hAnsi="Times New Roman"/>
                <w:b/>
                <w:color w:val="000000" w:themeColor="text1"/>
                <w:sz w:val="23"/>
              </w:rPr>
            </w:pPr>
            <w:r w:rsidRPr="00DA7177">
              <w:rPr>
                <w:rFonts w:ascii="Times New Roman" w:eastAsia="Times New Roman" w:hAnsi="Times New Roman"/>
                <w:b/>
                <w:color w:val="000000" w:themeColor="text1"/>
                <w:sz w:val="23"/>
              </w:rPr>
              <w:t>Qualification</w:t>
            </w:r>
          </w:p>
        </w:tc>
      </w:tr>
      <w:tr w:rsidR="00391049" w:rsidRPr="00DA7177" w:rsidTr="00391049">
        <w:trPr>
          <w:trHeight w:val="399"/>
        </w:trPr>
        <w:tc>
          <w:tcPr>
            <w:tcW w:w="602" w:type="dxa"/>
            <w:vAlign w:val="center"/>
          </w:tcPr>
          <w:p w:rsidR="00391049" w:rsidRPr="00DA7177" w:rsidRDefault="0034217D" w:rsidP="00391049">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5</w:t>
            </w:r>
          </w:p>
        </w:tc>
        <w:tc>
          <w:tcPr>
            <w:tcW w:w="1320" w:type="dxa"/>
            <w:vAlign w:val="center"/>
          </w:tcPr>
          <w:p w:rsidR="00391049" w:rsidRPr="00DA7177" w:rsidRDefault="0034217D" w:rsidP="00391049">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05/2022</w:t>
            </w:r>
          </w:p>
        </w:tc>
        <w:tc>
          <w:tcPr>
            <w:tcW w:w="2189" w:type="dxa"/>
            <w:vAlign w:val="center"/>
          </w:tcPr>
          <w:p w:rsidR="00391049" w:rsidRPr="00DA7177" w:rsidRDefault="00391049"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Professor</w:t>
            </w:r>
          </w:p>
        </w:tc>
        <w:tc>
          <w:tcPr>
            <w:tcW w:w="810" w:type="dxa"/>
            <w:vAlign w:val="center"/>
          </w:tcPr>
          <w:p w:rsidR="00391049" w:rsidRPr="00DA7177" w:rsidRDefault="00391049"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01</w:t>
            </w:r>
          </w:p>
        </w:tc>
        <w:tc>
          <w:tcPr>
            <w:tcW w:w="1296" w:type="dxa"/>
            <w:vAlign w:val="center"/>
          </w:tcPr>
          <w:p w:rsidR="00391049" w:rsidRPr="00DA7177" w:rsidRDefault="00391049"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OBC-01</w:t>
            </w:r>
          </w:p>
        </w:tc>
        <w:tc>
          <w:tcPr>
            <w:tcW w:w="2394" w:type="dxa"/>
            <w:vAlign w:val="center"/>
          </w:tcPr>
          <w:p w:rsidR="00391049" w:rsidRPr="00DA7177" w:rsidRDefault="00391049" w:rsidP="00391049">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Burns &amp; Plastic Surgery</w:t>
            </w:r>
          </w:p>
        </w:tc>
        <w:tc>
          <w:tcPr>
            <w:tcW w:w="2196" w:type="dxa"/>
            <w:vAlign w:val="center"/>
          </w:tcPr>
          <w:p w:rsidR="00391049" w:rsidRPr="00DA7177" w:rsidRDefault="00391049" w:rsidP="00523D4A">
            <w:pPr>
              <w:spacing w:line="269" w:lineRule="auto"/>
              <w:jc w:val="center"/>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 xml:space="preserve">Refer Sl. No. </w:t>
            </w:r>
            <w:r w:rsidR="00523D4A">
              <w:rPr>
                <w:rFonts w:ascii="Times New Roman" w:eastAsia="Times New Roman" w:hAnsi="Times New Roman"/>
                <w:color w:val="000000" w:themeColor="text1"/>
                <w:sz w:val="23"/>
              </w:rPr>
              <w:t>II</w:t>
            </w:r>
          </w:p>
        </w:tc>
      </w:tr>
      <w:tr w:rsidR="00391049" w:rsidRPr="00DA7177" w:rsidTr="00391049">
        <w:trPr>
          <w:trHeight w:val="399"/>
        </w:trPr>
        <w:tc>
          <w:tcPr>
            <w:tcW w:w="602" w:type="dxa"/>
            <w:vAlign w:val="center"/>
          </w:tcPr>
          <w:p w:rsidR="00391049" w:rsidRPr="00DA7177" w:rsidRDefault="0034217D" w:rsidP="00391049">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6</w:t>
            </w:r>
          </w:p>
        </w:tc>
        <w:tc>
          <w:tcPr>
            <w:tcW w:w="1320" w:type="dxa"/>
            <w:vAlign w:val="center"/>
          </w:tcPr>
          <w:p w:rsidR="00391049" w:rsidRPr="00DA7177" w:rsidRDefault="0034217D" w:rsidP="00391049">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06/2022</w:t>
            </w:r>
          </w:p>
        </w:tc>
        <w:tc>
          <w:tcPr>
            <w:tcW w:w="2189" w:type="dxa"/>
            <w:vAlign w:val="center"/>
          </w:tcPr>
          <w:p w:rsidR="00391049" w:rsidRPr="00DA7177"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Professor</w:t>
            </w:r>
          </w:p>
        </w:tc>
        <w:tc>
          <w:tcPr>
            <w:tcW w:w="810" w:type="dxa"/>
            <w:vAlign w:val="center"/>
          </w:tcPr>
          <w:p w:rsidR="00391049" w:rsidRPr="00DA7177"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01</w:t>
            </w:r>
          </w:p>
        </w:tc>
        <w:tc>
          <w:tcPr>
            <w:tcW w:w="1296" w:type="dxa"/>
            <w:vAlign w:val="center"/>
          </w:tcPr>
          <w:p w:rsidR="00391049" w:rsidRPr="00DA7177"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OBC-01</w:t>
            </w:r>
          </w:p>
        </w:tc>
        <w:tc>
          <w:tcPr>
            <w:tcW w:w="2394" w:type="dxa"/>
            <w:vAlign w:val="center"/>
          </w:tcPr>
          <w:p w:rsidR="00391049" w:rsidRPr="00DA7177" w:rsidRDefault="00391049" w:rsidP="00391049">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CTVS</w:t>
            </w:r>
          </w:p>
        </w:tc>
        <w:tc>
          <w:tcPr>
            <w:tcW w:w="2196" w:type="dxa"/>
            <w:vAlign w:val="center"/>
          </w:tcPr>
          <w:p w:rsidR="00391049" w:rsidRPr="00DA7177" w:rsidRDefault="00391049" w:rsidP="00391049">
            <w:pPr>
              <w:spacing w:line="269" w:lineRule="auto"/>
              <w:jc w:val="center"/>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 xml:space="preserve">Refer </w:t>
            </w:r>
            <w:r w:rsidR="00523D4A">
              <w:rPr>
                <w:rFonts w:ascii="Times New Roman" w:eastAsia="Times New Roman" w:hAnsi="Times New Roman"/>
                <w:color w:val="000000" w:themeColor="text1"/>
                <w:sz w:val="23"/>
              </w:rPr>
              <w:t>Sl. No. I</w:t>
            </w:r>
            <w:r w:rsidRPr="00DA7177">
              <w:rPr>
                <w:rFonts w:ascii="Times New Roman" w:eastAsia="Times New Roman" w:hAnsi="Times New Roman"/>
                <w:color w:val="000000" w:themeColor="text1"/>
                <w:sz w:val="23"/>
              </w:rPr>
              <w:t>I</w:t>
            </w:r>
          </w:p>
        </w:tc>
      </w:tr>
      <w:tr w:rsidR="00391049" w:rsidRPr="00DA7177" w:rsidTr="00391049">
        <w:trPr>
          <w:trHeight w:val="399"/>
        </w:trPr>
        <w:tc>
          <w:tcPr>
            <w:tcW w:w="602" w:type="dxa"/>
            <w:vAlign w:val="center"/>
          </w:tcPr>
          <w:p w:rsidR="00391049" w:rsidRPr="00DA7177" w:rsidRDefault="0034217D" w:rsidP="00391049">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7</w:t>
            </w:r>
          </w:p>
        </w:tc>
        <w:tc>
          <w:tcPr>
            <w:tcW w:w="1320" w:type="dxa"/>
            <w:vAlign w:val="center"/>
          </w:tcPr>
          <w:p w:rsidR="00391049" w:rsidRPr="00DA7177" w:rsidRDefault="0034217D" w:rsidP="00391049">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07/2022</w:t>
            </w:r>
          </w:p>
        </w:tc>
        <w:tc>
          <w:tcPr>
            <w:tcW w:w="2189" w:type="dxa"/>
            <w:vAlign w:val="center"/>
          </w:tcPr>
          <w:p w:rsidR="00391049" w:rsidRPr="00DA7177"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Assistant Professor</w:t>
            </w:r>
          </w:p>
        </w:tc>
        <w:tc>
          <w:tcPr>
            <w:tcW w:w="810" w:type="dxa"/>
            <w:vAlign w:val="center"/>
          </w:tcPr>
          <w:p w:rsidR="00391049" w:rsidRPr="00DA7177"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04</w:t>
            </w:r>
          </w:p>
        </w:tc>
        <w:tc>
          <w:tcPr>
            <w:tcW w:w="1296" w:type="dxa"/>
            <w:vAlign w:val="center"/>
          </w:tcPr>
          <w:p w:rsidR="00391049"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UR-01</w:t>
            </w:r>
          </w:p>
          <w:p w:rsidR="004E54F1"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EWS-01</w:t>
            </w:r>
          </w:p>
          <w:p w:rsidR="004E54F1"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OBC-01</w:t>
            </w:r>
          </w:p>
          <w:p w:rsidR="004E54F1" w:rsidRPr="00DA7177" w:rsidRDefault="004E54F1" w:rsidP="00391049">
            <w:pPr>
              <w:spacing w:line="269" w:lineRule="auto"/>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ST-01</w:t>
            </w:r>
          </w:p>
        </w:tc>
        <w:tc>
          <w:tcPr>
            <w:tcW w:w="2394" w:type="dxa"/>
            <w:vAlign w:val="center"/>
          </w:tcPr>
          <w:p w:rsidR="00391049" w:rsidRPr="00DA7177" w:rsidRDefault="00391049" w:rsidP="00391049">
            <w:pPr>
              <w:jc w:val="center"/>
              <w:rPr>
                <w:rFonts w:ascii="Times New Roman" w:eastAsia="Times New Roman" w:hAnsi="Times New Roman"/>
                <w:color w:val="000000" w:themeColor="text1"/>
                <w:sz w:val="23"/>
              </w:rPr>
            </w:pPr>
            <w:r>
              <w:rPr>
                <w:rFonts w:ascii="Times New Roman" w:eastAsia="Times New Roman" w:hAnsi="Times New Roman"/>
                <w:color w:val="000000" w:themeColor="text1"/>
                <w:sz w:val="23"/>
              </w:rPr>
              <w:t>CTVS</w:t>
            </w:r>
          </w:p>
        </w:tc>
        <w:tc>
          <w:tcPr>
            <w:tcW w:w="2196" w:type="dxa"/>
            <w:vAlign w:val="center"/>
          </w:tcPr>
          <w:p w:rsidR="00391049" w:rsidRPr="00DA7177" w:rsidRDefault="00391049" w:rsidP="00734FE7">
            <w:pPr>
              <w:spacing w:line="269" w:lineRule="auto"/>
              <w:jc w:val="center"/>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 xml:space="preserve">Refer Sl. No. </w:t>
            </w:r>
            <w:r w:rsidR="00734FE7">
              <w:rPr>
                <w:rFonts w:ascii="Times New Roman" w:eastAsia="Times New Roman" w:hAnsi="Times New Roman"/>
                <w:color w:val="000000" w:themeColor="text1"/>
                <w:sz w:val="23"/>
              </w:rPr>
              <w:t>III</w:t>
            </w:r>
          </w:p>
        </w:tc>
      </w:tr>
      <w:tr w:rsidR="00391049" w:rsidRPr="00DA7177" w:rsidTr="00391049">
        <w:trPr>
          <w:trHeight w:val="254"/>
        </w:trPr>
        <w:tc>
          <w:tcPr>
            <w:tcW w:w="4111" w:type="dxa"/>
            <w:gridSpan w:val="3"/>
            <w:vAlign w:val="center"/>
          </w:tcPr>
          <w:p w:rsidR="00391049" w:rsidRPr="00DA7177" w:rsidRDefault="00391049" w:rsidP="00391049">
            <w:pPr>
              <w:spacing w:line="269" w:lineRule="auto"/>
              <w:jc w:val="center"/>
              <w:rPr>
                <w:rFonts w:ascii="Times New Roman" w:eastAsia="Times New Roman" w:hAnsi="Times New Roman"/>
                <w:b/>
                <w:bCs/>
                <w:color w:val="000000" w:themeColor="text1"/>
                <w:sz w:val="23"/>
              </w:rPr>
            </w:pPr>
            <w:r w:rsidRPr="00DA7177">
              <w:rPr>
                <w:rFonts w:ascii="Times New Roman" w:eastAsia="Times New Roman" w:hAnsi="Times New Roman"/>
                <w:b/>
                <w:bCs/>
                <w:color w:val="000000" w:themeColor="text1"/>
                <w:sz w:val="23"/>
              </w:rPr>
              <w:t>Total</w:t>
            </w:r>
          </w:p>
        </w:tc>
        <w:tc>
          <w:tcPr>
            <w:tcW w:w="810" w:type="dxa"/>
            <w:vAlign w:val="center"/>
          </w:tcPr>
          <w:p w:rsidR="00391049" w:rsidRPr="00DA7177" w:rsidRDefault="00F640E5" w:rsidP="00391049">
            <w:pPr>
              <w:jc w:val="center"/>
              <w:rPr>
                <w:rFonts w:ascii="Times New Roman" w:eastAsia="Times New Roman" w:hAnsi="Times New Roman"/>
                <w:b/>
                <w:bCs/>
                <w:color w:val="000000" w:themeColor="text1"/>
                <w:sz w:val="23"/>
              </w:rPr>
            </w:pPr>
            <w:r>
              <w:rPr>
                <w:rFonts w:ascii="Times New Roman" w:eastAsia="Times New Roman" w:hAnsi="Times New Roman"/>
                <w:b/>
                <w:bCs/>
                <w:color w:val="000000" w:themeColor="text1"/>
                <w:sz w:val="23"/>
              </w:rPr>
              <w:t>11</w:t>
            </w:r>
          </w:p>
        </w:tc>
        <w:tc>
          <w:tcPr>
            <w:tcW w:w="1296" w:type="dxa"/>
            <w:vAlign w:val="center"/>
          </w:tcPr>
          <w:p w:rsidR="00391049" w:rsidRPr="00DA7177" w:rsidRDefault="00391049" w:rsidP="00391049">
            <w:pPr>
              <w:spacing w:line="269" w:lineRule="auto"/>
              <w:jc w:val="center"/>
              <w:rPr>
                <w:rFonts w:ascii="Times New Roman" w:eastAsia="Times New Roman" w:hAnsi="Times New Roman"/>
                <w:color w:val="000000" w:themeColor="text1"/>
                <w:sz w:val="23"/>
              </w:rPr>
            </w:pPr>
          </w:p>
        </w:tc>
        <w:tc>
          <w:tcPr>
            <w:tcW w:w="2394" w:type="dxa"/>
            <w:vAlign w:val="center"/>
          </w:tcPr>
          <w:p w:rsidR="00391049" w:rsidRPr="00DA7177" w:rsidRDefault="00391049" w:rsidP="00391049">
            <w:pPr>
              <w:jc w:val="center"/>
              <w:rPr>
                <w:rFonts w:ascii="Times New Roman" w:eastAsia="Times New Roman" w:hAnsi="Times New Roman"/>
                <w:color w:val="000000" w:themeColor="text1"/>
                <w:sz w:val="23"/>
              </w:rPr>
            </w:pPr>
          </w:p>
        </w:tc>
        <w:tc>
          <w:tcPr>
            <w:tcW w:w="2196" w:type="dxa"/>
            <w:vAlign w:val="center"/>
          </w:tcPr>
          <w:p w:rsidR="00391049" w:rsidRPr="00DA7177" w:rsidRDefault="00391049" w:rsidP="00391049">
            <w:pPr>
              <w:spacing w:line="269" w:lineRule="auto"/>
              <w:jc w:val="center"/>
              <w:rPr>
                <w:rFonts w:ascii="Times New Roman" w:eastAsia="Times New Roman" w:hAnsi="Times New Roman"/>
                <w:color w:val="000000" w:themeColor="text1"/>
                <w:sz w:val="23"/>
              </w:rPr>
            </w:pPr>
          </w:p>
        </w:tc>
      </w:tr>
    </w:tbl>
    <w:p w:rsidR="00643F75" w:rsidRPr="00DA7177" w:rsidRDefault="00643F75" w:rsidP="00643F75">
      <w:pPr>
        <w:spacing w:line="1" w:lineRule="exact"/>
        <w:rPr>
          <w:rFonts w:ascii="Times New Roman" w:eastAsia="Times New Roman" w:hAnsi="Times New Roman"/>
          <w:color w:val="000000" w:themeColor="text1"/>
          <w:sz w:val="24"/>
        </w:rPr>
      </w:pPr>
    </w:p>
    <w:p w:rsidR="00643F75" w:rsidRPr="00DA7177" w:rsidRDefault="00643F75" w:rsidP="00BC21A5">
      <w:pPr>
        <w:pStyle w:val="ListParagraph"/>
        <w:spacing w:after="0" w:line="276" w:lineRule="auto"/>
        <w:ind w:hanging="1146"/>
        <w:rPr>
          <w:rFonts w:ascii="Times New Roman" w:eastAsia="Times New Roman" w:hAnsi="Times New Roman"/>
          <w:bCs/>
          <w:color w:val="000000" w:themeColor="text1"/>
          <w:sz w:val="24"/>
        </w:rPr>
      </w:pPr>
      <w:r w:rsidRPr="00DA7177">
        <w:rPr>
          <w:rFonts w:ascii="Times New Roman" w:eastAsia="Times New Roman" w:hAnsi="Times New Roman"/>
          <w:b/>
          <w:color w:val="000000" w:themeColor="text1"/>
          <w:sz w:val="24"/>
          <w:u w:val="single"/>
        </w:rPr>
        <w:t>Note</w:t>
      </w:r>
      <w:r w:rsidR="00665CF8" w:rsidRPr="00DA7177">
        <w:rPr>
          <w:rFonts w:ascii="Times New Roman" w:eastAsia="Times New Roman" w:hAnsi="Times New Roman"/>
          <w:b/>
          <w:color w:val="000000" w:themeColor="text1"/>
          <w:sz w:val="24"/>
          <w:u w:val="single"/>
        </w:rPr>
        <w:t xml:space="preserve">: </w:t>
      </w:r>
    </w:p>
    <w:p w:rsidR="00BC21A5" w:rsidRPr="00DA7177" w:rsidRDefault="00643F75" w:rsidP="00EF67F7">
      <w:pPr>
        <w:pStyle w:val="ListParagraph"/>
        <w:numPr>
          <w:ilvl w:val="0"/>
          <w:numId w:val="37"/>
        </w:numPr>
        <w:spacing w:after="0" w:line="269" w:lineRule="auto"/>
        <w:jc w:val="both"/>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The above vacancies are provisional and subject to variation. The Director, AIIMS, Patna reserves the right to change the vacancies including reserved vacancies as per the Govt. of India rules/circulars and requirements.</w:t>
      </w:r>
    </w:p>
    <w:p w:rsidR="00BC21A5" w:rsidRPr="00DA7177" w:rsidRDefault="00643F75" w:rsidP="00EF67F7">
      <w:pPr>
        <w:pStyle w:val="ListParagraph"/>
        <w:numPr>
          <w:ilvl w:val="0"/>
          <w:numId w:val="37"/>
        </w:numPr>
        <w:spacing w:after="0" w:line="269" w:lineRule="auto"/>
        <w:jc w:val="both"/>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Reservation will be as per Government of India Policy.</w:t>
      </w:r>
    </w:p>
    <w:p w:rsidR="00BC21A5" w:rsidRPr="00DA7177" w:rsidRDefault="00643F75" w:rsidP="00EF67F7">
      <w:pPr>
        <w:pStyle w:val="ListParagraph"/>
        <w:numPr>
          <w:ilvl w:val="0"/>
          <w:numId w:val="37"/>
        </w:numPr>
        <w:spacing w:after="0" w:line="269" w:lineRule="auto"/>
        <w:jc w:val="both"/>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Upper Age Limit shall be counted on the last date of submission of application.</w:t>
      </w:r>
    </w:p>
    <w:p w:rsidR="00EC6340" w:rsidRPr="00DA7177" w:rsidRDefault="00643F75" w:rsidP="00EF67F7">
      <w:pPr>
        <w:pStyle w:val="ListParagraph"/>
        <w:numPr>
          <w:ilvl w:val="0"/>
          <w:numId w:val="37"/>
        </w:numPr>
        <w:spacing w:after="0" w:line="269" w:lineRule="auto"/>
        <w:jc w:val="both"/>
        <w:rPr>
          <w:rFonts w:ascii="Times New Roman" w:eastAsia="Times New Roman" w:hAnsi="Times New Roman"/>
          <w:color w:val="000000" w:themeColor="text1"/>
          <w:sz w:val="23"/>
        </w:rPr>
      </w:pPr>
      <w:r w:rsidRPr="00DA7177">
        <w:rPr>
          <w:rFonts w:ascii="Times New Roman" w:eastAsia="Times New Roman" w:hAnsi="Times New Roman"/>
          <w:color w:val="000000" w:themeColor="text1"/>
          <w:sz w:val="23"/>
        </w:rPr>
        <w:t>The period of experience wherever prescribed shall be counted after obtaining the prescribed qualification till the last date of submission of application.</w:t>
      </w:r>
      <w:r w:rsidR="00EC6340" w:rsidRPr="00DA7177">
        <w:rPr>
          <w:rFonts w:eastAsia="Times New Roman"/>
          <w:color w:val="000000" w:themeColor="text1"/>
        </w:rPr>
        <w:br w:type="page"/>
      </w:r>
    </w:p>
    <w:tbl>
      <w:tblPr>
        <w:tblW w:w="107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1617"/>
        <w:gridCol w:w="7763"/>
      </w:tblGrid>
      <w:tr w:rsidR="00643F75" w:rsidRPr="00DA7177" w:rsidTr="00C50B12">
        <w:tc>
          <w:tcPr>
            <w:tcW w:w="10799" w:type="dxa"/>
            <w:gridSpan w:val="3"/>
          </w:tcPr>
          <w:p w:rsidR="00643F75" w:rsidRPr="00DA7177" w:rsidRDefault="00643F75" w:rsidP="00474327">
            <w:pPr>
              <w:tabs>
                <w:tab w:val="center" w:pos="4680"/>
                <w:tab w:val="right" w:pos="9360"/>
              </w:tabs>
              <w:spacing w:after="0"/>
              <w:jc w:val="center"/>
              <w:rPr>
                <w:rFonts w:ascii="Times New Roman" w:eastAsia="Times New Roman" w:hAnsi="Times New Roman"/>
                <w:b/>
                <w:bCs/>
                <w:color w:val="000000" w:themeColor="text1"/>
                <w:sz w:val="24"/>
                <w:szCs w:val="24"/>
              </w:rPr>
            </w:pPr>
            <w:bookmarkStart w:id="1" w:name="page4"/>
            <w:bookmarkEnd w:id="1"/>
            <w:r w:rsidRPr="00DA7177">
              <w:rPr>
                <w:rFonts w:ascii="Times New Roman" w:eastAsia="Times New Roman" w:hAnsi="Times New Roman"/>
                <w:b/>
                <w:bCs/>
                <w:color w:val="000000" w:themeColor="text1"/>
                <w:sz w:val="24"/>
                <w:szCs w:val="24"/>
              </w:rPr>
              <w:lastRenderedPageBreak/>
              <w:t>Qualification of the Posts are as under:-</w:t>
            </w:r>
          </w:p>
        </w:tc>
      </w:tr>
      <w:tr w:rsidR="00643F75" w:rsidRPr="00DA7177" w:rsidTr="004B5FC2">
        <w:tc>
          <w:tcPr>
            <w:tcW w:w="1419" w:type="dxa"/>
          </w:tcPr>
          <w:p w:rsidR="00643F75" w:rsidRPr="00DA7177" w:rsidRDefault="00643F75" w:rsidP="00F332A6">
            <w:pPr>
              <w:tabs>
                <w:tab w:val="center" w:pos="4680"/>
                <w:tab w:val="right" w:pos="9360"/>
              </w:tabs>
              <w:spacing w:after="0"/>
              <w:rPr>
                <w:rFonts w:ascii="Times New Roman" w:eastAsia="Times New Roman" w:hAnsi="Times New Roman"/>
                <w:b/>
                <w:bCs/>
                <w:color w:val="000000" w:themeColor="text1"/>
                <w:sz w:val="24"/>
                <w:szCs w:val="24"/>
              </w:rPr>
            </w:pPr>
            <w:bookmarkStart w:id="2" w:name="page5"/>
            <w:bookmarkEnd w:id="2"/>
            <w:r w:rsidRPr="00DA7177">
              <w:rPr>
                <w:rFonts w:ascii="Times New Roman" w:eastAsia="Times New Roman" w:hAnsi="Times New Roman"/>
                <w:b/>
                <w:bCs/>
                <w:color w:val="000000" w:themeColor="text1"/>
                <w:sz w:val="24"/>
                <w:szCs w:val="24"/>
              </w:rPr>
              <w:t>S</w:t>
            </w:r>
            <w:r w:rsidR="00EA61FF" w:rsidRPr="00DA7177">
              <w:rPr>
                <w:rFonts w:ascii="Times New Roman" w:eastAsia="Times New Roman" w:hAnsi="Times New Roman"/>
                <w:b/>
                <w:bCs/>
                <w:color w:val="000000" w:themeColor="text1"/>
                <w:sz w:val="24"/>
                <w:szCs w:val="24"/>
              </w:rPr>
              <w:t>l</w:t>
            </w:r>
            <w:r w:rsidRPr="00DA7177">
              <w:rPr>
                <w:rFonts w:ascii="Times New Roman" w:eastAsia="Times New Roman" w:hAnsi="Times New Roman"/>
                <w:b/>
                <w:bCs/>
                <w:color w:val="000000" w:themeColor="text1"/>
                <w:sz w:val="24"/>
                <w:szCs w:val="24"/>
              </w:rPr>
              <w:t>.</w:t>
            </w:r>
            <w:r w:rsidR="00EA61FF" w:rsidRPr="00DA7177">
              <w:rPr>
                <w:rFonts w:ascii="Times New Roman" w:eastAsia="Times New Roman" w:hAnsi="Times New Roman"/>
                <w:b/>
                <w:bCs/>
                <w:color w:val="000000" w:themeColor="text1"/>
                <w:sz w:val="24"/>
                <w:szCs w:val="24"/>
              </w:rPr>
              <w:t xml:space="preserve"> </w:t>
            </w:r>
            <w:r w:rsidRPr="00DA7177">
              <w:rPr>
                <w:rFonts w:ascii="Times New Roman" w:eastAsia="Times New Roman" w:hAnsi="Times New Roman"/>
                <w:b/>
                <w:bCs/>
                <w:color w:val="000000" w:themeColor="text1"/>
                <w:sz w:val="24"/>
                <w:szCs w:val="24"/>
              </w:rPr>
              <w:t xml:space="preserve">No. </w:t>
            </w:r>
          </w:p>
        </w:tc>
        <w:tc>
          <w:tcPr>
            <w:tcW w:w="1617" w:type="dxa"/>
          </w:tcPr>
          <w:p w:rsidR="00643F75" w:rsidRPr="00DA7177" w:rsidRDefault="004B5FC2" w:rsidP="00F332A6">
            <w:pPr>
              <w:tabs>
                <w:tab w:val="center" w:pos="4680"/>
                <w:tab w:val="right" w:pos="9360"/>
              </w:tabs>
              <w:spacing w:after="0"/>
              <w:jc w:val="center"/>
              <w:rPr>
                <w:rFonts w:ascii="Times New Roman" w:eastAsia="Times New Roman" w:hAnsi="Times New Roman"/>
                <w:b/>
                <w:bCs/>
                <w:color w:val="000000" w:themeColor="text1"/>
                <w:sz w:val="24"/>
                <w:szCs w:val="24"/>
              </w:rPr>
            </w:pPr>
            <w:r w:rsidRPr="00DA7177">
              <w:rPr>
                <w:rFonts w:ascii="Times New Roman" w:eastAsia="Times New Roman" w:hAnsi="Times New Roman"/>
                <w:b/>
                <w:bCs/>
                <w:color w:val="000000" w:themeColor="text1"/>
                <w:sz w:val="24"/>
                <w:szCs w:val="24"/>
              </w:rPr>
              <w:t xml:space="preserve">Name of </w:t>
            </w:r>
            <w:r w:rsidR="00024ADC" w:rsidRPr="00DA7177">
              <w:rPr>
                <w:rFonts w:ascii="Times New Roman" w:eastAsia="Times New Roman" w:hAnsi="Times New Roman"/>
                <w:b/>
                <w:bCs/>
                <w:color w:val="000000" w:themeColor="text1"/>
                <w:sz w:val="24"/>
                <w:szCs w:val="24"/>
              </w:rPr>
              <w:t>post</w:t>
            </w:r>
          </w:p>
        </w:tc>
        <w:tc>
          <w:tcPr>
            <w:tcW w:w="7763" w:type="dxa"/>
          </w:tcPr>
          <w:p w:rsidR="00643F75" w:rsidRPr="00DA7177" w:rsidRDefault="00643F75" w:rsidP="00F332A6">
            <w:pPr>
              <w:tabs>
                <w:tab w:val="center" w:pos="4680"/>
                <w:tab w:val="right" w:pos="9360"/>
              </w:tabs>
              <w:spacing w:after="0"/>
              <w:jc w:val="center"/>
              <w:rPr>
                <w:rFonts w:ascii="Times New Roman" w:eastAsia="Times New Roman" w:hAnsi="Times New Roman"/>
                <w:b/>
                <w:bCs/>
                <w:color w:val="000000" w:themeColor="text1"/>
                <w:sz w:val="24"/>
                <w:szCs w:val="24"/>
              </w:rPr>
            </w:pPr>
            <w:r w:rsidRPr="00DA7177">
              <w:rPr>
                <w:rFonts w:ascii="Times New Roman" w:eastAsia="Times New Roman" w:hAnsi="Times New Roman"/>
                <w:b/>
                <w:bCs/>
                <w:color w:val="000000" w:themeColor="text1"/>
                <w:sz w:val="24"/>
                <w:szCs w:val="24"/>
              </w:rPr>
              <w:t>Qualification/Experience</w:t>
            </w:r>
          </w:p>
        </w:tc>
      </w:tr>
      <w:tr w:rsidR="00024ADC" w:rsidRPr="00DA7177" w:rsidTr="004B5FC2">
        <w:trPr>
          <w:trHeight w:val="3478"/>
        </w:trPr>
        <w:tc>
          <w:tcPr>
            <w:tcW w:w="1419" w:type="dxa"/>
          </w:tcPr>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r w:rsidRPr="00DA7177">
              <w:rPr>
                <w:rFonts w:ascii="Times New Roman" w:eastAsia="Times New Roman" w:hAnsi="Times New Roman"/>
                <w:color w:val="000000" w:themeColor="text1"/>
                <w:sz w:val="24"/>
                <w:szCs w:val="24"/>
              </w:rPr>
              <w:t>I</w:t>
            </w:r>
          </w:p>
        </w:tc>
        <w:tc>
          <w:tcPr>
            <w:tcW w:w="1617" w:type="dxa"/>
          </w:tcPr>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color w:val="000000" w:themeColor="text1"/>
                <w:sz w:val="24"/>
                <w:szCs w:val="24"/>
              </w:rPr>
            </w:pPr>
          </w:p>
          <w:p w:rsidR="00024ADC" w:rsidRPr="00DA7177" w:rsidRDefault="00024ADC" w:rsidP="00F332A6">
            <w:pPr>
              <w:tabs>
                <w:tab w:val="center" w:pos="4680"/>
                <w:tab w:val="right" w:pos="9360"/>
              </w:tabs>
              <w:spacing w:after="0"/>
              <w:jc w:val="center"/>
              <w:rPr>
                <w:rFonts w:ascii="Times New Roman" w:eastAsia="Times New Roman" w:hAnsi="Times New Roman"/>
                <w:b/>
                <w:bCs/>
                <w:color w:val="000000" w:themeColor="text1"/>
                <w:sz w:val="24"/>
                <w:szCs w:val="24"/>
              </w:rPr>
            </w:pPr>
            <w:r w:rsidRPr="00DA7177">
              <w:rPr>
                <w:rFonts w:ascii="Times New Roman" w:eastAsia="Times New Roman" w:hAnsi="Times New Roman"/>
                <w:b/>
                <w:bCs/>
                <w:color w:val="000000" w:themeColor="text1"/>
                <w:sz w:val="24"/>
                <w:szCs w:val="24"/>
              </w:rPr>
              <w:t>Professor</w:t>
            </w:r>
          </w:p>
        </w:tc>
        <w:tc>
          <w:tcPr>
            <w:tcW w:w="7763" w:type="dxa"/>
          </w:tcPr>
          <w:p w:rsidR="00024ADC" w:rsidRPr="006A6EA6" w:rsidRDefault="00024ADC" w:rsidP="00F332A6">
            <w:pPr>
              <w:tabs>
                <w:tab w:val="center" w:pos="4680"/>
                <w:tab w:val="right" w:pos="9360"/>
              </w:tabs>
              <w:spacing w:after="0"/>
              <w:rPr>
                <w:rFonts w:ascii="Times New Roman" w:eastAsia="Times New Roman" w:hAnsi="Times New Roman"/>
                <w:b/>
                <w:bCs/>
                <w:color w:val="000000" w:themeColor="text1"/>
                <w:sz w:val="23"/>
                <w:szCs w:val="23"/>
              </w:rPr>
            </w:pPr>
            <w:r w:rsidRPr="006A6EA6">
              <w:rPr>
                <w:rFonts w:ascii="Times New Roman" w:eastAsia="Times New Roman" w:hAnsi="Times New Roman"/>
                <w:b/>
                <w:bCs/>
                <w:color w:val="000000" w:themeColor="text1"/>
                <w:sz w:val="23"/>
                <w:szCs w:val="23"/>
                <w:u w:val="single"/>
              </w:rPr>
              <w:t>Essential for Medical Candidates (for General Discipline)</w:t>
            </w:r>
          </w:p>
          <w:p w:rsidR="00024ADC" w:rsidRPr="006A6EA6" w:rsidRDefault="00024ADC" w:rsidP="00F332A6">
            <w:pPr>
              <w:tabs>
                <w:tab w:val="center" w:pos="4680"/>
                <w:tab w:val="right" w:pos="9360"/>
              </w:tabs>
              <w:spacing w:after="0"/>
              <w:rPr>
                <w:rFonts w:ascii="Times New Roman" w:eastAsia="Times New Roman" w:hAnsi="Times New Roman"/>
                <w:color w:val="000000" w:themeColor="text1"/>
                <w:sz w:val="23"/>
                <w:szCs w:val="23"/>
              </w:rPr>
            </w:pPr>
            <w:r w:rsidRPr="006A6EA6">
              <w:rPr>
                <w:rFonts w:ascii="Times New Roman" w:eastAsia="Times New Roman" w:hAnsi="Times New Roman"/>
                <w:b/>
                <w:bCs/>
                <w:color w:val="000000" w:themeColor="text1"/>
                <w:sz w:val="23"/>
                <w:szCs w:val="23"/>
                <w:u w:val="single"/>
              </w:rPr>
              <w:t>Educational Qualification:</w:t>
            </w:r>
          </w:p>
          <w:p w:rsidR="00024ADC" w:rsidRPr="006A6EA6" w:rsidRDefault="00024ADC" w:rsidP="00F332A6">
            <w:pPr>
              <w:pStyle w:val="ListParagraph"/>
              <w:numPr>
                <w:ilvl w:val="0"/>
                <w:numId w:val="4"/>
              </w:numPr>
              <w:spacing w:after="0" w:line="240" w:lineRule="auto"/>
              <w:jc w:val="both"/>
              <w:rPr>
                <w:rFonts w:ascii="Times New Roman" w:eastAsia="Times New Roman" w:hAnsi="Times New Roman" w:cs="Arial"/>
                <w:color w:val="000000" w:themeColor="text1"/>
                <w:sz w:val="23"/>
                <w:szCs w:val="23"/>
                <w:lang w:val="en-US"/>
              </w:rPr>
            </w:pPr>
            <w:r w:rsidRPr="006A6EA6">
              <w:rPr>
                <w:rFonts w:ascii="Times New Roman" w:eastAsia="Times New Roman" w:hAnsi="Times New Roman" w:cs="Arial"/>
                <w:color w:val="000000" w:themeColor="text1"/>
                <w:sz w:val="23"/>
                <w:szCs w:val="23"/>
                <w:lang w:val="en-US"/>
              </w:rPr>
              <w:t>A medical qualification included in the I or II schedule or part II of the third schedule to the Indian medical council Act of 1956 (person possessing qualifications included in part II of third schedule should also fulfil the condition specified in section 13(3) of the Act.)</w:t>
            </w:r>
          </w:p>
          <w:p w:rsidR="00024ADC" w:rsidRPr="006A6EA6" w:rsidRDefault="00024ADC" w:rsidP="00F332A6">
            <w:pPr>
              <w:pStyle w:val="ListParagraph"/>
              <w:numPr>
                <w:ilvl w:val="0"/>
                <w:numId w:val="4"/>
              </w:numPr>
              <w:spacing w:after="0" w:line="240" w:lineRule="auto"/>
              <w:jc w:val="both"/>
              <w:rPr>
                <w:rFonts w:ascii="Times New Roman" w:eastAsia="Times New Roman" w:hAnsi="Times New Roman" w:cs="Arial"/>
                <w:color w:val="000000" w:themeColor="text1"/>
                <w:sz w:val="23"/>
                <w:szCs w:val="23"/>
                <w:lang w:val="en-US"/>
              </w:rPr>
            </w:pPr>
            <w:r w:rsidRPr="006A6EA6">
              <w:rPr>
                <w:rFonts w:ascii="Times New Roman" w:eastAsia="Times New Roman" w:hAnsi="Times New Roman" w:cs="Arial"/>
                <w:color w:val="000000" w:themeColor="text1"/>
                <w:sz w:val="23"/>
                <w:szCs w:val="23"/>
                <w:lang w:val="en-US"/>
              </w:rPr>
              <w:t>A post graduate qualification e.g. MD/MS or a recognized qualification equivalent thereto in the respective discipline/subject.</w:t>
            </w:r>
          </w:p>
          <w:p w:rsidR="00024ADC" w:rsidRPr="006A6EA6" w:rsidRDefault="00024ADC" w:rsidP="00F332A6">
            <w:pPr>
              <w:tabs>
                <w:tab w:val="center" w:pos="4680"/>
                <w:tab w:val="right" w:pos="9360"/>
              </w:tabs>
              <w:spacing w:after="0"/>
              <w:rPr>
                <w:rFonts w:ascii="Times New Roman" w:eastAsia="Times New Roman" w:hAnsi="Times New Roman"/>
                <w:b/>
                <w:bCs/>
                <w:color w:val="000000" w:themeColor="text1"/>
                <w:sz w:val="23"/>
                <w:szCs w:val="23"/>
              </w:rPr>
            </w:pPr>
            <w:r w:rsidRPr="006A6EA6">
              <w:rPr>
                <w:rFonts w:ascii="Times New Roman" w:eastAsia="Times New Roman" w:hAnsi="Times New Roman"/>
                <w:b/>
                <w:bCs/>
                <w:color w:val="000000" w:themeColor="text1"/>
                <w:sz w:val="23"/>
                <w:szCs w:val="23"/>
                <w:u w:val="single"/>
              </w:rPr>
              <w:t>Experience</w:t>
            </w:r>
            <w:r w:rsidRPr="006A6EA6">
              <w:rPr>
                <w:rFonts w:ascii="Times New Roman" w:eastAsia="Times New Roman" w:hAnsi="Times New Roman"/>
                <w:b/>
                <w:bCs/>
                <w:color w:val="000000" w:themeColor="text1"/>
                <w:sz w:val="23"/>
                <w:szCs w:val="23"/>
              </w:rPr>
              <w:t>:</w:t>
            </w:r>
          </w:p>
          <w:p w:rsidR="00024ADC" w:rsidRPr="006A6EA6" w:rsidRDefault="00024ADC" w:rsidP="00F332A6">
            <w:pPr>
              <w:tabs>
                <w:tab w:val="center" w:pos="4680"/>
                <w:tab w:val="right" w:pos="9360"/>
              </w:tabs>
              <w:spacing w:after="0"/>
              <w:jc w:val="both"/>
              <w:rPr>
                <w:rFonts w:ascii="Times New Roman" w:eastAsia="Times New Roman" w:hAnsi="Times New Roman"/>
                <w:color w:val="000000" w:themeColor="text1"/>
                <w:sz w:val="23"/>
                <w:szCs w:val="23"/>
              </w:rPr>
            </w:pPr>
            <w:r w:rsidRPr="006A6EA6">
              <w:rPr>
                <w:rFonts w:ascii="Times New Roman" w:eastAsia="Times New Roman" w:hAnsi="Times New Roman"/>
                <w:color w:val="000000" w:themeColor="text1"/>
                <w:sz w:val="23"/>
                <w:szCs w:val="23"/>
              </w:rPr>
              <w:t>Fourteen years teaching and/or research experience in recognized institution in the subject of specialty after obtaining the qualifying degree of M.D. /M.S. or qualification recognized equivalent thereto.</w:t>
            </w:r>
          </w:p>
        </w:tc>
      </w:tr>
      <w:tr w:rsidR="00024ADC" w:rsidRPr="00DA7177" w:rsidTr="004B5FC2">
        <w:trPr>
          <w:trHeight w:val="5930"/>
        </w:trPr>
        <w:tc>
          <w:tcPr>
            <w:tcW w:w="1419" w:type="dxa"/>
            <w:vAlign w:val="center"/>
          </w:tcPr>
          <w:p w:rsidR="00024ADC" w:rsidRPr="00DA7177" w:rsidRDefault="000317E5" w:rsidP="00643F75">
            <w:pPr>
              <w:tabs>
                <w:tab w:val="center" w:pos="4680"/>
                <w:tab w:val="right" w:pos="9360"/>
              </w:tabs>
              <w:jc w:val="center"/>
              <w:rPr>
                <w:rFonts w:ascii="Times New Roman" w:eastAsia="Times New Roman" w:hAnsi="Times New Roman"/>
                <w:color w:val="000000" w:themeColor="text1"/>
                <w:sz w:val="24"/>
                <w:szCs w:val="24"/>
              </w:rPr>
            </w:pPr>
            <w:r w:rsidRPr="00DA7177">
              <w:rPr>
                <w:rFonts w:ascii="Times New Roman" w:eastAsia="Times New Roman" w:hAnsi="Times New Roman"/>
                <w:color w:val="000000" w:themeColor="text1"/>
                <w:sz w:val="24"/>
                <w:szCs w:val="24"/>
              </w:rPr>
              <w:t>II</w:t>
            </w:r>
          </w:p>
        </w:tc>
        <w:tc>
          <w:tcPr>
            <w:tcW w:w="1617" w:type="dxa"/>
            <w:vAlign w:val="center"/>
          </w:tcPr>
          <w:p w:rsidR="00024ADC" w:rsidRPr="00DA7177" w:rsidRDefault="002A7FBA" w:rsidP="00853C57">
            <w:pPr>
              <w:tabs>
                <w:tab w:val="center" w:pos="4680"/>
                <w:tab w:val="right" w:pos="9360"/>
              </w:tabs>
              <w:jc w:val="center"/>
              <w:rPr>
                <w:rFonts w:ascii="Times New Roman" w:eastAsia="Times New Roman" w:hAnsi="Times New Roman"/>
                <w:color w:val="000000" w:themeColor="text1"/>
                <w:sz w:val="24"/>
                <w:szCs w:val="24"/>
              </w:rPr>
            </w:pPr>
            <w:r w:rsidRPr="00DA7177">
              <w:rPr>
                <w:rFonts w:ascii="Times New Roman" w:eastAsia="Times New Roman" w:hAnsi="Times New Roman"/>
                <w:b/>
                <w:bCs/>
                <w:color w:val="000000" w:themeColor="text1"/>
                <w:sz w:val="24"/>
                <w:szCs w:val="24"/>
              </w:rPr>
              <w:t>Professor</w:t>
            </w:r>
          </w:p>
        </w:tc>
        <w:tc>
          <w:tcPr>
            <w:tcW w:w="7763" w:type="dxa"/>
          </w:tcPr>
          <w:p w:rsidR="00024ADC" w:rsidRPr="006A6EA6" w:rsidRDefault="00024ADC" w:rsidP="00F332A6">
            <w:pPr>
              <w:tabs>
                <w:tab w:val="center" w:pos="4680"/>
                <w:tab w:val="right" w:pos="9360"/>
              </w:tabs>
              <w:spacing w:after="0"/>
              <w:rPr>
                <w:rFonts w:ascii="Times New Roman" w:eastAsia="Times New Roman" w:hAnsi="Times New Roman"/>
                <w:b/>
                <w:bCs/>
                <w:color w:val="000000" w:themeColor="text1"/>
                <w:sz w:val="23"/>
                <w:szCs w:val="23"/>
                <w:u w:val="single"/>
              </w:rPr>
            </w:pPr>
            <w:r w:rsidRPr="006A6EA6">
              <w:rPr>
                <w:rFonts w:ascii="Times New Roman" w:eastAsia="Times New Roman" w:hAnsi="Times New Roman"/>
                <w:b/>
                <w:bCs/>
                <w:color w:val="000000" w:themeColor="text1"/>
                <w:sz w:val="23"/>
                <w:szCs w:val="23"/>
                <w:u w:val="single"/>
              </w:rPr>
              <w:t>Essential for Super specialty discipline:-</w:t>
            </w:r>
          </w:p>
          <w:p w:rsidR="00024ADC" w:rsidRPr="006A6EA6" w:rsidRDefault="00024ADC" w:rsidP="00F332A6">
            <w:pPr>
              <w:tabs>
                <w:tab w:val="center" w:pos="4680"/>
                <w:tab w:val="right" w:pos="9360"/>
              </w:tabs>
              <w:spacing w:after="0"/>
              <w:rPr>
                <w:rFonts w:ascii="Times New Roman" w:eastAsia="Times New Roman" w:hAnsi="Times New Roman"/>
                <w:b/>
                <w:bCs/>
                <w:color w:val="000000" w:themeColor="text1"/>
                <w:sz w:val="23"/>
                <w:szCs w:val="23"/>
                <w:u w:val="single"/>
              </w:rPr>
            </w:pPr>
            <w:r w:rsidRPr="006A6EA6">
              <w:rPr>
                <w:rFonts w:ascii="Times New Roman" w:eastAsia="Times New Roman" w:hAnsi="Times New Roman"/>
                <w:b/>
                <w:bCs/>
                <w:color w:val="000000" w:themeColor="text1"/>
                <w:sz w:val="23"/>
                <w:szCs w:val="23"/>
                <w:u w:val="single"/>
              </w:rPr>
              <w:t>Educational Qualification:</w:t>
            </w:r>
          </w:p>
          <w:p w:rsidR="00024ADC" w:rsidRPr="006A6EA6" w:rsidRDefault="00024ADC" w:rsidP="00F332A6">
            <w:pPr>
              <w:pStyle w:val="ListParagraph"/>
              <w:numPr>
                <w:ilvl w:val="0"/>
                <w:numId w:val="7"/>
              </w:numPr>
              <w:spacing w:after="0" w:line="240" w:lineRule="auto"/>
              <w:jc w:val="both"/>
              <w:rPr>
                <w:rFonts w:ascii="Times New Roman" w:eastAsia="Times New Roman" w:hAnsi="Times New Roman" w:cs="Arial"/>
                <w:color w:val="000000" w:themeColor="text1"/>
                <w:sz w:val="23"/>
                <w:szCs w:val="23"/>
                <w:lang w:val="en-US"/>
              </w:rPr>
            </w:pPr>
            <w:r w:rsidRPr="006A6EA6">
              <w:rPr>
                <w:rFonts w:ascii="Times New Roman" w:eastAsia="Times New Roman" w:hAnsi="Times New Roman" w:cs="Arial"/>
                <w:color w:val="000000" w:themeColor="text1"/>
                <w:sz w:val="23"/>
                <w:szCs w:val="23"/>
                <w:lang w:val="en-US"/>
              </w:rPr>
              <w:t>A medical qualification included in the I or II schedule or part II of the third schedule to the Indian medical council Act of 1956 (persons possessing qualifications included in part II of third schedule should also fulfil the condition specified in section specified in section 13(3) of the Act.)</w:t>
            </w:r>
          </w:p>
          <w:p w:rsidR="00024ADC" w:rsidRPr="006A6EA6" w:rsidRDefault="00024ADC" w:rsidP="00F332A6">
            <w:pPr>
              <w:pStyle w:val="ListParagraph"/>
              <w:numPr>
                <w:ilvl w:val="0"/>
                <w:numId w:val="7"/>
              </w:numPr>
              <w:spacing w:after="0" w:line="240" w:lineRule="auto"/>
              <w:jc w:val="both"/>
              <w:rPr>
                <w:rFonts w:ascii="Times New Roman" w:eastAsia="Times New Roman" w:hAnsi="Times New Roman" w:cs="Arial"/>
                <w:color w:val="000000" w:themeColor="text1"/>
                <w:sz w:val="23"/>
                <w:szCs w:val="23"/>
                <w:lang w:val="en-US"/>
              </w:rPr>
            </w:pPr>
            <w:r w:rsidRPr="006A6EA6">
              <w:rPr>
                <w:rFonts w:ascii="Times New Roman" w:eastAsia="Times New Roman" w:hAnsi="Times New Roman" w:cs="Arial"/>
                <w:color w:val="000000" w:themeColor="text1"/>
                <w:sz w:val="23"/>
                <w:szCs w:val="23"/>
                <w:lang w:val="en-US"/>
              </w:rPr>
              <w:t>A post graduate qualification e.g. MD/MS or a recognized qualification equivalent thereto in the respective discipline/subject.</w:t>
            </w:r>
          </w:p>
          <w:p w:rsidR="00024ADC" w:rsidRPr="006A6EA6" w:rsidRDefault="00024ADC" w:rsidP="00F332A6">
            <w:pPr>
              <w:pStyle w:val="ListParagraph"/>
              <w:numPr>
                <w:ilvl w:val="0"/>
                <w:numId w:val="4"/>
              </w:numPr>
              <w:spacing w:after="0" w:line="240" w:lineRule="auto"/>
              <w:jc w:val="both"/>
              <w:rPr>
                <w:rFonts w:ascii="Times New Roman" w:eastAsia="Times New Roman" w:hAnsi="Times New Roman" w:cs="Arial"/>
                <w:color w:val="000000" w:themeColor="text1"/>
                <w:sz w:val="23"/>
                <w:szCs w:val="23"/>
                <w:lang w:val="en-US"/>
              </w:rPr>
            </w:pPr>
            <w:r w:rsidRPr="006A6EA6">
              <w:rPr>
                <w:rFonts w:ascii="Times New Roman" w:eastAsia="Times New Roman" w:hAnsi="Times New Roman" w:cs="Arial"/>
                <w:color w:val="000000" w:themeColor="text1"/>
                <w:sz w:val="23"/>
                <w:szCs w:val="23"/>
                <w:lang w:val="en-US"/>
              </w:rPr>
              <w:t>M.Ch. for surgical super-specialties and D.M. for Medical super specialties (2 years or 3 years or 5 years recognized course) or qualification recognized equivalent thereto.</w:t>
            </w:r>
          </w:p>
          <w:p w:rsidR="00024ADC" w:rsidRPr="006A6EA6" w:rsidRDefault="00024ADC" w:rsidP="00F332A6">
            <w:pPr>
              <w:tabs>
                <w:tab w:val="center" w:pos="4680"/>
                <w:tab w:val="right" w:pos="9360"/>
              </w:tabs>
              <w:spacing w:after="0"/>
              <w:rPr>
                <w:rFonts w:ascii="Times New Roman" w:eastAsia="Times New Roman" w:hAnsi="Times New Roman"/>
                <w:b/>
                <w:bCs/>
                <w:color w:val="000000" w:themeColor="text1"/>
                <w:sz w:val="23"/>
                <w:szCs w:val="23"/>
                <w:u w:val="single"/>
              </w:rPr>
            </w:pPr>
            <w:r w:rsidRPr="006A6EA6">
              <w:rPr>
                <w:rFonts w:ascii="Times New Roman" w:eastAsia="Times New Roman" w:hAnsi="Times New Roman"/>
                <w:b/>
                <w:bCs/>
                <w:color w:val="000000" w:themeColor="text1"/>
                <w:sz w:val="23"/>
                <w:szCs w:val="23"/>
                <w:u w:val="single"/>
              </w:rPr>
              <w:t>Experience:</w:t>
            </w:r>
          </w:p>
          <w:p w:rsidR="00024ADC" w:rsidRPr="006A6EA6" w:rsidRDefault="00024ADC" w:rsidP="00F332A6">
            <w:pPr>
              <w:tabs>
                <w:tab w:val="center" w:pos="4680"/>
                <w:tab w:val="right" w:pos="9360"/>
              </w:tabs>
              <w:spacing w:after="0"/>
              <w:jc w:val="both"/>
              <w:rPr>
                <w:rFonts w:ascii="Times New Roman" w:eastAsia="Times New Roman" w:hAnsi="Times New Roman"/>
                <w:color w:val="000000" w:themeColor="text1"/>
                <w:sz w:val="23"/>
                <w:szCs w:val="23"/>
              </w:rPr>
            </w:pPr>
            <w:r w:rsidRPr="006A6EA6">
              <w:rPr>
                <w:rFonts w:ascii="Times New Roman" w:eastAsia="Times New Roman" w:hAnsi="Times New Roman"/>
                <w:color w:val="000000" w:themeColor="text1"/>
                <w:sz w:val="23"/>
                <w:szCs w:val="23"/>
              </w:rPr>
              <w:t xml:space="preserve">Twelve years teaching and/or research experience in recognized institution in the subject of specialty after obtaining the qualifying degree of M.Ch. /D.M. (2years or 5 years course recognized after MBBS) in the respective discipline/subject or a qualification recognized equivalent thereto. </w:t>
            </w:r>
          </w:p>
          <w:p w:rsidR="00024ADC" w:rsidRPr="006A6EA6" w:rsidRDefault="00024ADC" w:rsidP="00F332A6">
            <w:pPr>
              <w:tabs>
                <w:tab w:val="center" w:pos="4680"/>
                <w:tab w:val="right" w:pos="9360"/>
              </w:tabs>
              <w:spacing w:after="0"/>
              <w:jc w:val="center"/>
              <w:rPr>
                <w:rFonts w:ascii="Times New Roman" w:eastAsia="Times New Roman" w:hAnsi="Times New Roman"/>
                <w:b/>
                <w:bCs/>
                <w:color w:val="000000" w:themeColor="text1"/>
                <w:sz w:val="23"/>
                <w:szCs w:val="23"/>
              </w:rPr>
            </w:pPr>
            <w:r w:rsidRPr="006A6EA6">
              <w:rPr>
                <w:rFonts w:ascii="Times New Roman" w:eastAsia="Times New Roman" w:hAnsi="Times New Roman"/>
                <w:b/>
                <w:bCs/>
                <w:color w:val="000000" w:themeColor="text1"/>
                <w:sz w:val="23"/>
                <w:szCs w:val="23"/>
              </w:rPr>
              <w:t>Or</w:t>
            </w:r>
          </w:p>
          <w:p w:rsidR="00EC6340" w:rsidRPr="006A6EA6" w:rsidRDefault="00024ADC" w:rsidP="00474327">
            <w:pPr>
              <w:tabs>
                <w:tab w:val="center" w:pos="4680"/>
                <w:tab w:val="right" w:pos="9360"/>
              </w:tabs>
              <w:spacing w:after="0"/>
              <w:jc w:val="both"/>
              <w:rPr>
                <w:rFonts w:ascii="Times New Roman" w:eastAsia="Times New Roman" w:hAnsi="Times New Roman"/>
                <w:color w:val="000000" w:themeColor="text1"/>
                <w:sz w:val="23"/>
                <w:szCs w:val="23"/>
              </w:rPr>
            </w:pPr>
            <w:r w:rsidRPr="006A6EA6">
              <w:rPr>
                <w:rFonts w:ascii="Times New Roman" w:eastAsia="Times New Roman" w:hAnsi="Times New Roman"/>
                <w:color w:val="000000" w:themeColor="text1"/>
                <w:sz w:val="23"/>
                <w:szCs w:val="23"/>
              </w:rPr>
              <w:t>Eleven years teaching and/or research experience in recognized Institution in the subject of specialty for the candidates possessing 3 years recognized degree or D.M/M.Ch. in the respective discipline/subject or a qualification recognized equivalent thereto.</w:t>
            </w:r>
          </w:p>
        </w:tc>
      </w:tr>
      <w:tr w:rsidR="00F5314F" w:rsidRPr="00DA7177" w:rsidTr="00F51A26">
        <w:trPr>
          <w:trHeight w:val="5357"/>
        </w:trPr>
        <w:tc>
          <w:tcPr>
            <w:tcW w:w="1419" w:type="dxa"/>
            <w:vAlign w:val="center"/>
          </w:tcPr>
          <w:p w:rsidR="00D930A5" w:rsidRPr="006657BB" w:rsidRDefault="00B843B7" w:rsidP="00F332A6">
            <w:pPr>
              <w:tabs>
                <w:tab w:val="center" w:pos="4680"/>
                <w:tab w:val="right" w:pos="9360"/>
              </w:tabs>
              <w:spacing w:after="0"/>
              <w:jc w:val="center"/>
              <w:rPr>
                <w:rFonts w:ascii="Times New Roman" w:eastAsia="Times New Roman" w:hAnsi="Times New Roman"/>
                <w:b/>
                <w:bCs/>
                <w:color w:val="000000" w:themeColor="text1"/>
                <w:sz w:val="23"/>
                <w:szCs w:val="23"/>
              </w:rPr>
            </w:pPr>
            <w:r>
              <w:rPr>
                <w:rFonts w:ascii="Times New Roman" w:eastAsia="Times New Roman" w:hAnsi="Times New Roman"/>
                <w:color w:val="000000" w:themeColor="text1"/>
                <w:sz w:val="23"/>
                <w:szCs w:val="23"/>
              </w:rPr>
              <w:lastRenderedPageBreak/>
              <w:t>III</w:t>
            </w:r>
          </w:p>
        </w:tc>
        <w:tc>
          <w:tcPr>
            <w:tcW w:w="1617" w:type="dxa"/>
            <w:vAlign w:val="center"/>
          </w:tcPr>
          <w:p w:rsidR="00F5314F" w:rsidRPr="006657BB" w:rsidRDefault="001054D6" w:rsidP="00F332A6">
            <w:pPr>
              <w:tabs>
                <w:tab w:val="center" w:pos="4680"/>
                <w:tab w:val="right" w:pos="9360"/>
              </w:tabs>
              <w:spacing w:after="0"/>
              <w:jc w:val="center"/>
              <w:rPr>
                <w:rFonts w:ascii="Times New Roman" w:eastAsia="Times New Roman" w:hAnsi="Times New Roman"/>
                <w:color w:val="000000" w:themeColor="text1"/>
                <w:sz w:val="23"/>
                <w:szCs w:val="23"/>
              </w:rPr>
            </w:pPr>
            <w:r w:rsidRPr="006657BB">
              <w:rPr>
                <w:rFonts w:ascii="Times New Roman" w:eastAsia="Times New Roman" w:hAnsi="Times New Roman"/>
                <w:b/>
                <w:bCs/>
                <w:color w:val="000000" w:themeColor="text1"/>
                <w:sz w:val="23"/>
                <w:szCs w:val="23"/>
              </w:rPr>
              <w:t>Assistant Professor</w:t>
            </w:r>
          </w:p>
        </w:tc>
        <w:tc>
          <w:tcPr>
            <w:tcW w:w="7763" w:type="dxa"/>
          </w:tcPr>
          <w:p w:rsidR="00F5314F" w:rsidRPr="006657BB" w:rsidRDefault="00F5314F" w:rsidP="00F332A6">
            <w:pPr>
              <w:tabs>
                <w:tab w:val="center" w:pos="4680"/>
                <w:tab w:val="right" w:pos="9360"/>
              </w:tabs>
              <w:spacing w:after="0"/>
              <w:rPr>
                <w:rFonts w:ascii="Times New Roman" w:eastAsia="Times New Roman" w:hAnsi="Times New Roman"/>
                <w:b/>
                <w:bCs/>
                <w:color w:val="000000" w:themeColor="text1"/>
                <w:sz w:val="23"/>
                <w:szCs w:val="23"/>
                <w:u w:val="single"/>
              </w:rPr>
            </w:pPr>
            <w:r w:rsidRPr="006657BB">
              <w:rPr>
                <w:rFonts w:ascii="Times New Roman" w:eastAsia="Times New Roman" w:hAnsi="Times New Roman"/>
                <w:b/>
                <w:bCs/>
                <w:color w:val="000000" w:themeColor="text1"/>
                <w:sz w:val="23"/>
                <w:szCs w:val="23"/>
                <w:u w:val="single"/>
              </w:rPr>
              <w:t>Essential for Super specialty discipline:-</w:t>
            </w:r>
          </w:p>
          <w:p w:rsidR="00F5314F" w:rsidRPr="006657BB" w:rsidRDefault="00F5314F" w:rsidP="00F332A6">
            <w:pPr>
              <w:tabs>
                <w:tab w:val="center" w:pos="4680"/>
                <w:tab w:val="right" w:pos="9360"/>
              </w:tabs>
              <w:spacing w:after="0"/>
              <w:rPr>
                <w:rFonts w:ascii="Times New Roman" w:eastAsia="Times New Roman" w:hAnsi="Times New Roman"/>
                <w:b/>
                <w:bCs/>
                <w:color w:val="000000" w:themeColor="text1"/>
                <w:sz w:val="23"/>
                <w:szCs w:val="23"/>
                <w:u w:val="single"/>
              </w:rPr>
            </w:pPr>
            <w:r w:rsidRPr="006657BB">
              <w:rPr>
                <w:rFonts w:ascii="Times New Roman" w:eastAsia="Times New Roman" w:hAnsi="Times New Roman"/>
                <w:b/>
                <w:bCs/>
                <w:color w:val="000000" w:themeColor="text1"/>
                <w:sz w:val="23"/>
                <w:szCs w:val="23"/>
                <w:u w:val="single"/>
              </w:rPr>
              <w:t>Educational Qualification</w:t>
            </w:r>
          </w:p>
          <w:p w:rsidR="00F5314F" w:rsidRPr="006657BB" w:rsidRDefault="00F5314F" w:rsidP="00F332A6">
            <w:pPr>
              <w:pStyle w:val="ListParagraph"/>
              <w:numPr>
                <w:ilvl w:val="0"/>
                <w:numId w:val="15"/>
              </w:numPr>
              <w:spacing w:after="0" w:line="240" w:lineRule="auto"/>
              <w:jc w:val="both"/>
              <w:rPr>
                <w:rFonts w:ascii="Times New Roman" w:eastAsia="Times New Roman" w:hAnsi="Times New Roman" w:cs="Arial"/>
                <w:color w:val="000000" w:themeColor="text1"/>
                <w:sz w:val="23"/>
                <w:szCs w:val="23"/>
                <w:lang w:val="en-US"/>
              </w:rPr>
            </w:pPr>
            <w:r w:rsidRPr="006657BB">
              <w:rPr>
                <w:rFonts w:ascii="Times New Roman" w:eastAsia="Times New Roman" w:hAnsi="Times New Roman" w:cs="Arial"/>
                <w:color w:val="000000" w:themeColor="text1"/>
                <w:sz w:val="23"/>
                <w:szCs w:val="23"/>
                <w:lang w:val="en-US"/>
              </w:rPr>
              <w:t>A medical qualification included in the I or II schedule or part II of the third schedule to the Indian medical council Act of 1956(persons possessing qualifications included in post II of third schedule should also fulfill the condition specified in section 13(3) of the Act.)</w:t>
            </w:r>
          </w:p>
          <w:p w:rsidR="00F5314F" w:rsidRPr="006657BB" w:rsidRDefault="00F5314F" w:rsidP="00F332A6">
            <w:pPr>
              <w:pStyle w:val="ListParagraph"/>
              <w:numPr>
                <w:ilvl w:val="0"/>
                <w:numId w:val="15"/>
              </w:numPr>
              <w:spacing w:after="0" w:line="240" w:lineRule="auto"/>
              <w:jc w:val="both"/>
              <w:rPr>
                <w:rFonts w:ascii="Times New Roman" w:eastAsia="Times New Roman" w:hAnsi="Times New Roman" w:cs="Arial"/>
                <w:color w:val="000000" w:themeColor="text1"/>
                <w:sz w:val="23"/>
                <w:szCs w:val="23"/>
                <w:lang w:val="en-US"/>
              </w:rPr>
            </w:pPr>
            <w:r w:rsidRPr="006657BB">
              <w:rPr>
                <w:rFonts w:ascii="Times New Roman" w:eastAsia="Times New Roman" w:hAnsi="Times New Roman" w:cs="Arial"/>
                <w:color w:val="000000" w:themeColor="text1"/>
                <w:sz w:val="23"/>
                <w:szCs w:val="23"/>
                <w:lang w:val="en-US"/>
              </w:rPr>
              <w:t>A post graduate qualification e.g. MD/MS or a recognized qualification equivalent thereto in the respective discipline/subject.</w:t>
            </w:r>
          </w:p>
          <w:p w:rsidR="00F5314F" w:rsidRPr="006657BB" w:rsidRDefault="00F5314F" w:rsidP="00F332A6">
            <w:pPr>
              <w:pStyle w:val="ListParagraph"/>
              <w:numPr>
                <w:ilvl w:val="0"/>
                <w:numId w:val="15"/>
              </w:numPr>
              <w:spacing w:after="0" w:line="240" w:lineRule="auto"/>
              <w:jc w:val="both"/>
              <w:rPr>
                <w:rFonts w:ascii="Times New Roman" w:eastAsia="Times New Roman" w:hAnsi="Times New Roman" w:cs="Arial"/>
                <w:color w:val="000000" w:themeColor="text1"/>
                <w:sz w:val="23"/>
                <w:szCs w:val="23"/>
                <w:lang w:val="en-US"/>
              </w:rPr>
            </w:pPr>
            <w:r w:rsidRPr="006657BB">
              <w:rPr>
                <w:rFonts w:ascii="Times New Roman" w:eastAsia="Times New Roman" w:hAnsi="Times New Roman" w:cs="Arial"/>
                <w:color w:val="000000" w:themeColor="text1"/>
                <w:sz w:val="23"/>
                <w:szCs w:val="23"/>
                <w:lang w:val="en-US"/>
              </w:rPr>
              <w:t>D.M. in respective discipline/subject for medical super-specialties and M.Ch. in respective discipline/subject for surgical super-specialties (2 years or 3 years or 5 years recognized course) or a qualification recognized equivalent thereto.</w:t>
            </w:r>
          </w:p>
          <w:p w:rsidR="00F5314F" w:rsidRPr="006657BB" w:rsidRDefault="00F5314F" w:rsidP="00F332A6">
            <w:pPr>
              <w:tabs>
                <w:tab w:val="center" w:pos="4680"/>
                <w:tab w:val="right" w:pos="9360"/>
              </w:tabs>
              <w:spacing w:after="0"/>
              <w:ind w:left="293" w:hanging="293"/>
              <w:rPr>
                <w:rFonts w:ascii="Times New Roman" w:eastAsia="Times New Roman" w:hAnsi="Times New Roman"/>
                <w:b/>
                <w:bCs/>
                <w:color w:val="000000" w:themeColor="text1"/>
                <w:sz w:val="23"/>
                <w:szCs w:val="23"/>
                <w:u w:val="single"/>
              </w:rPr>
            </w:pPr>
            <w:r w:rsidRPr="006657BB">
              <w:rPr>
                <w:rFonts w:ascii="Times New Roman" w:eastAsia="Times New Roman" w:hAnsi="Times New Roman"/>
                <w:b/>
                <w:bCs/>
                <w:color w:val="000000" w:themeColor="text1"/>
                <w:sz w:val="23"/>
                <w:szCs w:val="23"/>
                <w:u w:val="single"/>
              </w:rPr>
              <w:t xml:space="preserve">Experience: </w:t>
            </w:r>
          </w:p>
          <w:p w:rsidR="00F5314F" w:rsidRPr="006657BB" w:rsidRDefault="00F63934" w:rsidP="00F332A6">
            <w:pPr>
              <w:tabs>
                <w:tab w:val="center" w:pos="4680"/>
                <w:tab w:val="right" w:pos="9360"/>
              </w:tabs>
              <w:spacing w:after="0"/>
              <w:jc w:val="both"/>
              <w:rPr>
                <w:rFonts w:ascii="Times New Roman" w:eastAsia="Times New Roman" w:hAnsi="Times New Roman"/>
                <w:color w:val="000000" w:themeColor="text1"/>
                <w:sz w:val="23"/>
                <w:szCs w:val="23"/>
              </w:rPr>
            </w:pPr>
            <w:r w:rsidRPr="006657BB">
              <w:rPr>
                <w:rFonts w:ascii="Times New Roman" w:eastAsia="Times New Roman" w:hAnsi="Times New Roman"/>
                <w:color w:val="000000" w:themeColor="text1"/>
                <w:sz w:val="23"/>
                <w:szCs w:val="23"/>
              </w:rPr>
              <w:t>One year</w:t>
            </w:r>
            <w:r w:rsidR="00F5314F" w:rsidRPr="006657BB">
              <w:rPr>
                <w:rFonts w:ascii="Times New Roman" w:eastAsia="Times New Roman" w:hAnsi="Times New Roman"/>
                <w:color w:val="000000" w:themeColor="text1"/>
                <w:sz w:val="23"/>
                <w:szCs w:val="23"/>
              </w:rPr>
              <w:t xml:space="preserve"> teaching and/or research experience in a recognized institution in the subject of specialty after obtaining the qualifying degree of D.M/M.Ch. (2 years or 5 years recognized degree in D.M./M.Ch or qualification recognized equivalent thereto.</w:t>
            </w:r>
          </w:p>
          <w:p w:rsidR="00F5314F" w:rsidRPr="006657BB" w:rsidRDefault="00F5314F" w:rsidP="00F332A6">
            <w:pPr>
              <w:tabs>
                <w:tab w:val="center" w:pos="4680"/>
                <w:tab w:val="right" w:pos="9360"/>
              </w:tabs>
              <w:spacing w:after="0"/>
              <w:jc w:val="both"/>
              <w:rPr>
                <w:rFonts w:ascii="Times New Roman" w:eastAsia="Times New Roman" w:hAnsi="Times New Roman"/>
                <w:color w:val="000000" w:themeColor="text1"/>
                <w:sz w:val="23"/>
                <w:szCs w:val="23"/>
              </w:rPr>
            </w:pPr>
            <w:r w:rsidRPr="006657BB">
              <w:rPr>
                <w:rFonts w:ascii="Times New Roman" w:eastAsia="Times New Roman" w:hAnsi="Times New Roman"/>
                <w:color w:val="000000" w:themeColor="text1"/>
                <w:sz w:val="23"/>
                <w:szCs w:val="23"/>
              </w:rPr>
              <w:t>No experience is necessary for the candidates possessing the 3 years recognized degree of D.M/M.Ch. or qualification recognized equivalent thereto.</w:t>
            </w:r>
          </w:p>
        </w:tc>
      </w:tr>
      <w:tr w:rsidR="00566E01" w:rsidRPr="00DA7177" w:rsidTr="006657BB">
        <w:trPr>
          <w:trHeight w:val="3485"/>
        </w:trPr>
        <w:tc>
          <w:tcPr>
            <w:tcW w:w="1419" w:type="dxa"/>
            <w:vAlign w:val="center"/>
          </w:tcPr>
          <w:p w:rsidR="00566E01" w:rsidRPr="006657BB" w:rsidRDefault="00B843B7" w:rsidP="006657BB">
            <w:pPr>
              <w:tabs>
                <w:tab w:val="center" w:pos="4680"/>
                <w:tab w:val="right" w:pos="9360"/>
              </w:tabs>
              <w:spacing w:after="0"/>
              <w:jc w:val="center"/>
              <w:rPr>
                <w:rFonts w:ascii="Times New Roman" w:eastAsia="Times New Roman" w:hAnsi="Times New Roman"/>
                <w:color w:val="000000" w:themeColor="text1"/>
                <w:sz w:val="23"/>
                <w:szCs w:val="23"/>
              </w:rPr>
            </w:pPr>
            <w:r>
              <w:rPr>
                <w:rFonts w:ascii="Times New Roman" w:eastAsia="Times New Roman" w:hAnsi="Times New Roman"/>
                <w:color w:val="000000" w:themeColor="text1"/>
                <w:sz w:val="23"/>
                <w:szCs w:val="23"/>
              </w:rPr>
              <w:t>I</w:t>
            </w:r>
            <w:r w:rsidR="006657BB">
              <w:rPr>
                <w:rFonts w:ascii="Times New Roman" w:eastAsia="Times New Roman" w:hAnsi="Times New Roman"/>
                <w:color w:val="000000" w:themeColor="text1"/>
                <w:sz w:val="23"/>
                <w:szCs w:val="23"/>
              </w:rPr>
              <w:t>V</w:t>
            </w:r>
          </w:p>
        </w:tc>
        <w:tc>
          <w:tcPr>
            <w:tcW w:w="1617" w:type="dxa"/>
            <w:vAlign w:val="center"/>
          </w:tcPr>
          <w:p w:rsidR="00566E01" w:rsidRPr="006657BB" w:rsidRDefault="00566E01" w:rsidP="00566E01">
            <w:pPr>
              <w:tabs>
                <w:tab w:val="center" w:pos="4680"/>
                <w:tab w:val="right" w:pos="9360"/>
              </w:tabs>
              <w:rPr>
                <w:rFonts w:ascii="Times New Roman" w:eastAsia="Times New Roman" w:hAnsi="Times New Roman"/>
                <w:b/>
                <w:bCs/>
                <w:sz w:val="23"/>
                <w:szCs w:val="23"/>
              </w:rPr>
            </w:pPr>
            <w:r w:rsidRPr="006657BB">
              <w:rPr>
                <w:rFonts w:ascii="Times New Roman" w:eastAsia="Times New Roman" w:hAnsi="Times New Roman"/>
                <w:b/>
                <w:bCs/>
                <w:sz w:val="23"/>
                <w:szCs w:val="23"/>
              </w:rPr>
              <w:t>Associate Professor</w:t>
            </w:r>
          </w:p>
        </w:tc>
        <w:tc>
          <w:tcPr>
            <w:tcW w:w="7763" w:type="dxa"/>
          </w:tcPr>
          <w:p w:rsidR="00566E01" w:rsidRPr="006657BB" w:rsidRDefault="00566E01" w:rsidP="00566E01">
            <w:pPr>
              <w:tabs>
                <w:tab w:val="center" w:pos="4680"/>
                <w:tab w:val="right" w:pos="9360"/>
              </w:tabs>
              <w:spacing w:after="0"/>
              <w:rPr>
                <w:rFonts w:ascii="Times New Roman" w:eastAsia="Times New Roman" w:hAnsi="Times New Roman"/>
                <w:b/>
                <w:bCs/>
                <w:sz w:val="23"/>
                <w:szCs w:val="23"/>
                <w:u w:val="single"/>
              </w:rPr>
            </w:pPr>
            <w:r w:rsidRPr="006657BB">
              <w:rPr>
                <w:rFonts w:ascii="Times New Roman" w:eastAsia="Times New Roman" w:hAnsi="Times New Roman"/>
                <w:b/>
                <w:bCs/>
                <w:sz w:val="23"/>
                <w:szCs w:val="23"/>
                <w:u w:val="single"/>
              </w:rPr>
              <w:t>Essential for Medical Candidates (for General Discipline)</w:t>
            </w:r>
          </w:p>
          <w:p w:rsidR="00566E01" w:rsidRPr="006657BB" w:rsidRDefault="00566E01" w:rsidP="00566E01">
            <w:pPr>
              <w:tabs>
                <w:tab w:val="center" w:pos="4680"/>
                <w:tab w:val="right" w:pos="9360"/>
              </w:tabs>
              <w:spacing w:after="0"/>
              <w:rPr>
                <w:rFonts w:ascii="Times New Roman" w:eastAsia="Times New Roman" w:hAnsi="Times New Roman"/>
                <w:b/>
                <w:bCs/>
                <w:sz w:val="23"/>
                <w:szCs w:val="23"/>
                <w:u w:val="single"/>
              </w:rPr>
            </w:pPr>
            <w:r w:rsidRPr="006657BB">
              <w:rPr>
                <w:rFonts w:ascii="Times New Roman" w:eastAsia="Times New Roman" w:hAnsi="Times New Roman"/>
                <w:b/>
                <w:bCs/>
                <w:sz w:val="23"/>
                <w:szCs w:val="23"/>
                <w:u w:val="single"/>
              </w:rPr>
              <w:t>Educational Qualification:</w:t>
            </w:r>
          </w:p>
          <w:p w:rsidR="00566E01" w:rsidRPr="006657BB" w:rsidRDefault="00566E01" w:rsidP="00566E01">
            <w:pPr>
              <w:tabs>
                <w:tab w:val="center" w:pos="4680"/>
                <w:tab w:val="right" w:pos="9360"/>
              </w:tabs>
              <w:spacing w:after="0"/>
              <w:ind w:left="270" w:hanging="270"/>
              <w:jc w:val="both"/>
              <w:rPr>
                <w:rFonts w:ascii="Times New Roman" w:eastAsia="Times New Roman" w:hAnsi="Times New Roman"/>
                <w:sz w:val="23"/>
                <w:szCs w:val="23"/>
              </w:rPr>
            </w:pPr>
            <w:r w:rsidRPr="006657BB">
              <w:rPr>
                <w:rFonts w:ascii="Times New Roman" w:eastAsia="Times New Roman" w:hAnsi="Times New Roman"/>
                <w:sz w:val="23"/>
                <w:szCs w:val="23"/>
              </w:rPr>
              <w:t xml:space="preserve">1. A medical qualification included in the I or II schedule or part II of the third schedule to the Indian medical council Act of 1956 (Persons possessing qualifications included in Part II of third schedule should also </w:t>
            </w:r>
            <w:proofErr w:type="spellStart"/>
            <w:r w:rsidRPr="006657BB">
              <w:rPr>
                <w:rFonts w:ascii="Times New Roman" w:eastAsia="Times New Roman" w:hAnsi="Times New Roman"/>
                <w:sz w:val="23"/>
                <w:szCs w:val="23"/>
              </w:rPr>
              <w:t>fulfill</w:t>
            </w:r>
            <w:proofErr w:type="spellEnd"/>
            <w:r w:rsidRPr="006657BB">
              <w:rPr>
                <w:rFonts w:ascii="Times New Roman" w:eastAsia="Times New Roman" w:hAnsi="Times New Roman"/>
                <w:sz w:val="23"/>
                <w:szCs w:val="23"/>
              </w:rPr>
              <w:t xml:space="preserve"> the condition specified in section 13(3) of the Act.)</w:t>
            </w:r>
          </w:p>
          <w:p w:rsidR="00566E01" w:rsidRPr="006657BB" w:rsidRDefault="00566E01" w:rsidP="00566E01">
            <w:pPr>
              <w:tabs>
                <w:tab w:val="center" w:pos="4680"/>
                <w:tab w:val="right" w:pos="9360"/>
              </w:tabs>
              <w:spacing w:after="0"/>
              <w:ind w:left="270" w:hanging="270"/>
              <w:jc w:val="both"/>
              <w:rPr>
                <w:rFonts w:ascii="Times New Roman" w:eastAsia="Times New Roman" w:hAnsi="Times New Roman"/>
                <w:sz w:val="23"/>
                <w:szCs w:val="23"/>
              </w:rPr>
            </w:pPr>
            <w:r w:rsidRPr="006657BB">
              <w:rPr>
                <w:rFonts w:ascii="Times New Roman" w:eastAsia="Times New Roman" w:hAnsi="Times New Roman"/>
                <w:sz w:val="23"/>
                <w:szCs w:val="23"/>
              </w:rPr>
              <w:t>2. A post graduate qualification e.g. MD/MS or a recognized qualification equivalent thereto in the respective discipline/subject.</w:t>
            </w:r>
          </w:p>
          <w:p w:rsidR="00566E01" w:rsidRPr="006657BB" w:rsidRDefault="00566E01" w:rsidP="00566E01">
            <w:pPr>
              <w:tabs>
                <w:tab w:val="center" w:pos="4680"/>
                <w:tab w:val="right" w:pos="9360"/>
              </w:tabs>
              <w:spacing w:after="0"/>
              <w:jc w:val="both"/>
              <w:rPr>
                <w:rFonts w:ascii="Times New Roman" w:eastAsia="Times New Roman" w:hAnsi="Times New Roman"/>
                <w:b/>
                <w:sz w:val="23"/>
                <w:szCs w:val="23"/>
                <w:u w:val="single"/>
              </w:rPr>
            </w:pPr>
            <w:r w:rsidRPr="006657BB">
              <w:rPr>
                <w:rFonts w:ascii="Times New Roman" w:eastAsia="Times New Roman" w:hAnsi="Times New Roman"/>
                <w:b/>
                <w:sz w:val="23"/>
                <w:szCs w:val="23"/>
                <w:u w:val="single"/>
              </w:rPr>
              <w:t>Experience:</w:t>
            </w:r>
          </w:p>
          <w:p w:rsidR="00566E01" w:rsidRPr="006657BB" w:rsidRDefault="00566E01" w:rsidP="00566E01">
            <w:pPr>
              <w:tabs>
                <w:tab w:val="center" w:pos="4680"/>
                <w:tab w:val="right" w:pos="9360"/>
              </w:tabs>
              <w:spacing w:after="0"/>
              <w:jc w:val="both"/>
              <w:rPr>
                <w:rFonts w:ascii="Times New Roman" w:eastAsia="Times New Roman" w:hAnsi="Times New Roman"/>
                <w:sz w:val="23"/>
                <w:szCs w:val="23"/>
              </w:rPr>
            </w:pPr>
            <w:r w:rsidRPr="006657BB">
              <w:rPr>
                <w:rFonts w:ascii="Times New Roman" w:eastAsia="Times New Roman" w:hAnsi="Times New Roman"/>
                <w:sz w:val="23"/>
                <w:szCs w:val="23"/>
              </w:rPr>
              <w:t>Six years teaching and/or research experience in a recognized institution in the subject of specialty after obtaining the qualifying degree of M.D</w:t>
            </w:r>
            <w:proofErr w:type="gramStart"/>
            <w:r w:rsidRPr="006657BB">
              <w:rPr>
                <w:rFonts w:ascii="Times New Roman" w:eastAsia="Times New Roman" w:hAnsi="Times New Roman"/>
                <w:sz w:val="23"/>
                <w:szCs w:val="23"/>
              </w:rPr>
              <w:t>./</w:t>
            </w:r>
            <w:proofErr w:type="gramEnd"/>
            <w:r w:rsidRPr="006657BB">
              <w:rPr>
                <w:rFonts w:ascii="Times New Roman" w:eastAsia="Times New Roman" w:hAnsi="Times New Roman"/>
                <w:sz w:val="23"/>
                <w:szCs w:val="23"/>
              </w:rPr>
              <w:t>M.S. or qualification recognized equivalent thereto.</w:t>
            </w:r>
          </w:p>
        </w:tc>
      </w:tr>
      <w:tr w:rsidR="00566E01" w:rsidRPr="00DA7177" w:rsidTr="00052DB6">
        <w:trPr>
          <w:trHeight w:val="4052"/>
        </w:trPr>
        <w:tc>
          <w:tcPr>
            <w:tcW w:w="1419" w:type="dxa"/>
            <w:vAlign w:val="center"/>
          </w:tcPr>
          <w:p w:rsidR="00566E01" w:rsidRPr="006657BB" w:rsidRDefault="00B843B7" w:rsidP="00B843B7">
            <w:pPr>
              <w:tabs>
                <w:tab w:val="center" w:pos="4680"/>
                <w:tab w:val="right" w:pos="9360"/>
              </w:tabs>
              <w:spacing w:after="0"/>
              <w:jc w:val="center"/>
              <w:rPr>
                <w:rFonts w:ascii="Times New Roman" w:eastAsia="Times New Roman" w:hAnsi="Times New Roman"/>
                <w:color w:val="000000" w:themeColor="text1"/>
                <w:sz w:val="23"/>
                <w:szCs w:val="23"/>
              </w:rPr>
            </w:pPr>
            <w:r>
              <w:rPr>
                <w:rFonts w:ascii="Times New Roman" w:eastAsia="Times New Roman" w:hAnsi="Times New Roman"/>
                <w:color w:val="000000" w:themeColor="text1"/>
                <w:sz w:val="23"/>
                <w:szCs w:val="23"/>
              </w:rPr>
              <w:t>V</w:t>
            </w:r>
          </w:p>
        </w:tc>
        <w:tc>
          <w:tcPr>
            <w:tcW w:w="1617" w:type="dxa"/>
            <w:vAlign w:val="center"/>
          </w:tcPr>
          <w:p w:rsidR="00566E01" w:rsidRPr="006657BB" w:rsidRDefault="00566E01" w:rsidP="00566E01">
            <w:pPr>
              <w:tabs>
                <w:tab w:val="center" w:pos="4680"/>
                <w:tab w:val="right" w:pos="9360"/>
              </w:tabs>
              <w:spacing w:after="0"/>
              <w:jc w:val="center"/>
              <w:rPr>
                <w:rFonts w:ascii="Times New Roman" w:eastAsia="Times New Roman" w:hAnsi="Times New Roman"/>
                <w:b/>
                <w:bCs/>
                <w:color w:val="000000" w:themeColor="text1"/>
                <w:sz w:val="23"/>
                <w:szCs w:val="23"/>
              </w:rPr>
            </w:pPr>
            <w:r w:rsidRPr="006657BB">
              <w:rPr>
                <w:rFonts w:ascii="Times New Roman" w:eastAsia="Times New Roman" w:hAnsi="Times New Roman"/>
                <w:b/>
                <w:bCs/>
                <w:color w:val="000000" w:themeColor="text1"/>
                <w:sz w:val="23"/>
                <w:szCs w:val="23"/>
              </w:rPr>
              <w:t>Professor</w:t>
            </w:r>
          </w:p>
          <w:p w:rsidR="00566E01" w:rsidRPr="006657BB" w:rsidRDefault="00566E01" w:rsidP="00566E01">
            <w:pPr>
              <w:tabs>
                <w:tab w:val="center" w:pos="4680"/>
                <w:tab w:val="right" w:pos="9360"/>
              </w:tabs>
              <w:spacing w:after="0"/>
              <w:jc w:val="center"/>
              <w:rPr>
                <w:rFonts w:ascii="Times New Roman" w:eastAsia="Times New Roman" w:hAnsi="Times New Roman"/>
                <w:b/>
                <w:bCs/>
                <w:color w:val="000000" w:themeColor="text1"/>
                <w:sz w:val="23"/>
                <w:szCs w:val="23"/>
              </w:rPr>
            </w:pPr>
            <w:r w:rsidRPr="006657BB">
              <w:rPr>
                <w:rFonts w:ascii="Times New Roman" w:eastAsia="Times New Roman" w:hAnsi="Times New Roman"/>
                <w:b/>
                <w:bCs/>
                <w:color w:val="000000" w:themeColor="text1"/>
                <w:sz w:val="23"/>
                <w:szCs w:val="23"/>
              </w:rPr>
              <w:t>Trauma &amp; Emergency (Emergency Medicine)</w:t>
            </w:r>
          </w:p>
        </w:tc>
        <w:tc>
          <w:tcPr>
            <w:tcW w:w="7763" w:type="dxa"/>
          </w:tcPr>
          <w:p w:rsidR="00566E01" w:rsidRPr="006657BB" w:rsidRDefault="00566E01" w:rsidP="00566E01">
            <w:pPr>
              <w:tabs>
                <w:tab w:val="center" w:pos="4680"/>
                <w:tab w:val="right" w:pos="9360"/>
              </w:tabs>
              <w:spacing w:after="0"/>
              <w:rPr>
                <w:rFonts w:ascii="Times New Roman" w:eastAsia="Times New Roman" w:hAnsi="Times New Roman"/>
                <w:b/>
                <w:bCs/>
                <w:color w:val="000000" w:themeColor="text1"/>
                <w:sz w:val="23"/>
                <w:szCs w:val="23"/>
                <w:u w:val="single"/>
              </w:rPr>
            </w:pPr>
            <w:r w:rsidRPr="006657BB">
              <w:rPr>
                <w:rFonts w:ascii="Times New Roman" w:eastAsia="Times New Roman" w:hAnsi="Times New Roman"/>
                <w:b/>
                <w:bCs/>
                <w:color w:val="000000" w:themeColor="text1"/>
                <w:sz w:val="23"/>
                <w:szCs w:val="23"/>
                <w:u w:val="single"/>
              </w:rPr>
              <w:t>Essential for Medical Candidates (for General Disciplines)</w:t>
            </w:r>
          </w:p>
          <w:p w:rsidR="00566E01" w:rsidRPr="006657BB" w:rsidRDefault="00566E01" w:rsidP="00566E01">
            <w:pPr>
              <w:tabs>
                <w:tab w:val="center" w:pos="4680"/>
                <w:tab w:val="right" w:pos="9360"/>
              </w:tabs>
              <w:spacing w:after="0"/>
              <w:rPr>
                <w:rFonts w:ascii="Times New Roman" w:eastAsia="Times New Roman" w:hAnsi="Times New Roman"/>
                <w:b/>
                <w:bCs/>
                <w:color w:val="000000" w:themeColor="text1"/>
                <w:sz w:val="23"/>
                <w:szCs w:val="23"/>
                <w:u w:val="single"/>
              </w:rPr>
            </w:pPr>
            <w:r w:rsidRPr="006657BB">
              <w:rPr>
                <w:rFonts w:ascii="Times New Roman" w:eastAsia="Times New Roman" w:hAnsi="Times New Roman"/>
                <w:b/>
                <w:bCs/>
                <w:color w:val="000000" w:themeColor="text1"/>
                <w:sz w:val="23"/>
                <w:szCs w:val="23"/>
                <w:u w:val="single"/>
              </w:rPr>
              <w:t>Educational Qualification:</w:t>
            </w:r>
          </w:p>
          <w:p w:rsidR="00566E01" w:rsidRPr="006657BB" w:rsidRDefault="00566E01" w:rsidP="00566E01">
            <w:pPr>
              <w:pStyle w:val="ListParagraph"/>
              <w:numPr>
                <w:ilvl w:val="0"/>
                <w:numId w:val="42"/>
              </w:numPr>
              <w:tabs>
                <w:tab w:val="center" w:pos="4680"/>
                <w:tab w:val="right" w:pos="9360"/>
              </w:tabs>
              <w:spacing w:after="0"/>
              <w:jc w:val="both"/>
              <w:rPr>
                <w:rFonts w:ascii="Times New Roman" w:eastAsia="Times New Roman" w:hAnsi="Times New Roman"/>
                <w:bCs/>
                <w:color w:val="000000" w:themeColor="text1"/>
                <w:sz w:val="23"/>
                <w:szCs w:val="23"/>
              </w:rPr>
            </w:pPr>
            <w:r w:rsidRPr="006657BB">
              <w:rPr>
                <w:rFonts w:ascii="Times New Roman" w:eastAsia="Times New Roman" w:hAnsi="Times New Roman"/>
                <w:bCs/>
                <w:color w:val="000000" w:themeColor="text1"/>
                <w:sz w:val="23"/>
                <w:szCs w:val="23"/>
              </w:rPr>
              <w:t xml:space="preserve">A medical qualification included in </w:t>
            </w:r>
            <w:proofErr w:type="gramStart"/>
            <w:r w:rsidRPr="006657BB">
              <w:rPr>
                <w:rFonts w:ascii="Times New Roman" w:eastAsia="Times New Roman" w:hAnsi="Times New Roman"/>
                <w:bCs/>
                <w:color w:val="000000" w:themeColor="text1"/>
                <w:sz w:val="23"/>
                <w:szCs w:val="23"/>
              </w:rPr>
              <w:t>the I</w:t>
            </w:r>
            <w:proofErr w:type="gramEnd"/>
            <w:r w:rsidRPr="006657BB">
              <w:rPr>
                <w:rFonts w:ascii="Times New Roman" w:eastAsia="Times New Roman" w:hAnsi="Times New Roman"/>
                <w:bCs/>
                <w:color w:val="000000" w:themeColor="text1"/>
                <w:sz w:val="23"/>
                <w:szCs w:val="23"/>
              </w:rPr>
              <w:t xml:space="preserve"> or II Schedule or part II of the third schedule to the Indian Medical Council Act of 1956 (persons possessing qualifications included in post II of third schedule should also fulfil the condition specified in section 13(3) of the Act.)</w:t>
            </w:r>
          </w:p>
          <w:p w:rsidR="00566E01" w:rsidRPr="006657BB" w:rsidRDefault="00566E01" w:rsidP="00566E01">
            <w:pPr>
              <w:pStyle w:val="ListParagraph"/>
              <w:numPr>
                <w:ilvl w:val="0"/>
                <w:numId w:val="42"/>
              </w:numPr>
              <w:tabs>
                <w:tab w:val="center" w:pos="4680"/>
                <w:tab w:val="right" w:pos="9360"/>
              </w:tabs>
              <w:spacing w:after="0"/>
              <w:jc w:val="both"/>
              <w:rPr>
                <w:rFonts w:ascii="Times New Roman" w:eastAsia="Times New Roman" w:hAnsi="Times New Roman"/>
                <w:bCs/>
                <w:color w:val="000000" w:themeColor="text1"/>
                <w:sz w:val="23"/>
                <w:szCs w:val="23"/>
              </w:rPr>
            </w:pPr>
            <w:r w:rsidRPr="006657BB">
              <w:rPr>
                <w:rFonts w:ascii="Times New Roman" w:eastAsia="Times New Roman" w:hAnsi="Times New Roman"/>
                <w:bCs/>
                <w:color w:val="000000" w:themeColor="text1"/>
                <w:sz w:val="23"/>
                <w:szCs w:val="23"/>
              </w:rPr>
              <w:t>A Post Graduate qualification i.e. MD in Emergency Medicine with experience in Emergency Medicine.</w:t>
            </w:r>
          </w:p>
          <w:p w:rsidR="00566E01" w:rsidRPr="006657BB" w:rsidRDefault="00566E01" w:rsidP="001317AD">
            <w:pPr>
              <w:tabs>
                <w:tab w:val="center" w:pos="4680"/>
                <w:tab w:val="right" w:pos="9360"/>
              </w:tabs>
              <w:spacing w:after="0"/>
              <w:ind w:left="360"/>
              <w:jc w:val="both"/>
              <w:rPr>
                <w:rFonts w:ascii="Times New Roman" w:eastAsia="Times New Roman" w:hAnsi="Times New Roman"/>
                <w:bCs/>
                <w:color w:val="000000" w:themeColor="text1"/>
                <w:sz w:val="23"/>
                <w:szCs w:val="23"/>
              </w:rPr>
            </w:pPr>
            <w:r w:rsidRPr="006657BB">
              <w:rPr>
                <w:rFonts w:ascii="Times New Roman" w:eastAsia="Times New Roman" w:hAnsi="Times New Roman"/>
                <w:bCs/>
                <w:color w:val="000000" w:themeColor="text1"/>
                <w:sz w:val="23"/>
                <w:szCs w:val="23"/>
              </w:rPr>
              <w:t>Fourteen years teaching and/or research experience in a recognized institution in the subject of specialty after obtaining the qualifying degree of M.D.</w:t>
            </w:r>
            <w:bookmarkStart w:id="3" w:name="_GoBack"/>
            <w:bookmarkEnd w:id="3"/>
            <w:r w:rsidRPr="006657BB">
              <w:rPr>
                <w:rFonts w:ascii="Times New Roman" w:eastAsia="Times New Roman" w:hAnsi="Times New Roman"/>
                <w:bCs/>
                <w:color w:val="000000" w:themeColor="text1"/>
                <w:sz w:val="23"/>
                <w:szCs w:val="23"/>
              </w:rPr>
              <w:t xml:space="preserve"> in aforesaid specialties or a qualification recognized equivalent thereto. However, candidates having experience of working in casualty/ Emergency departments will be preferred.</w:t>
            </w:r>
          </w:p>
        </w:tc>
      </w:tr>
    </w:tbl>
    <w:p w:rsidR="00DA3237" w:rsidRDefault="00DA3237" w:rsidP="00DA3237">
      <w:pPr>
        <w:spacing w:after="0" w:line="259" w:lineRule="auto"/>
        <w:rPr>
          <w:rFonts w:ascii="Times New Roman" w:eastAsia="Times New Roman" w:hAnsi="Times New Roman"/>
          <w:b/>
          <w:color w:val="000000" w:themeColor="text1"/>
          <w:sz w:val="32"/>
          <w:u w:val="single"/>
        </w:rPr>
      </w:pPr>
    </w:p>
    <w:p w:rsidR="005B06E5" w:rsidRDefault="005B06E5">
      <w:pPr>
        <w:rPr>
          <w:rFonts w:ascii="Times New Roman" w:eastAsia="Times New Roman" w:hAnsi="Times New Roman"/>
          <w:b/>
          <w:color w:val="000000" w:themeColor="text1"/>
          <w:sz w:val="32"/>
          <w:u w:val="single"/>
        </w:rPr>
      </w:pPr>
      <w:r>
        <w:rPr>
          <w:rFonts w:ascii="Times New Roman" w:eastAsia="Times New Roman" w:hAnsi="Times New Roman"/>
          <w:b/>
          <w:color w:val="000000" w:themeColor="text1"/>
          <w:sz w:val="32"/>
          <w:u w:val="single"/>
        </w:rPr>
        <w:br w:type="page"/>
      </w:r>
    </w:p>
    <w:p w:rsidR="00EF6B01" w:rsidRPr="00DA7177" w:rsidRDefault="00EF6B01" w:rsidP="00DA3237">
      <w:pPr>
        <w:spacing w:after="0" w:line="259" w:lineRule="auto"/>
        <w:jc w:val="center"/>
        <w:rPr>
          <w:rFonts w:ascii="Times New Roman" w:eastAsia="Times New Roman" w:hAnsi="Times New Roman"/>
          <w:color w:val="000000" w:themeColor="text1"/>
        </w:rPr>
      </w:pPr>
      <w:r w:rsidRPr="00DA7177">
        <w:rPr>
          <w:rFonts w:ascii="Times New Roman" w:eastAsia="Times New Roman" w:hAnsi="Times New Roman"/>
          <w:b/>
          <w:color w:val="000000" w:themeColor="text1"/>
          <w:sz w:val="32"/>
          <w:u w:val="single"/>
        </w:rPr>
        <w:lastRenderedPageBreak/>
        <w:t>GENERAL CONDITIONS</w:t>
      </w:r>
    </w:p>
    <w:p w:rsidR="00EF6B01" w:rsidRPr="00DA7177" w:rsidRDefault="00EF6B01" w:rsidP="00F332A6">
      <w:pPr>
        <w:spacing w:after="0" w:line="248" w:lineRule="exact"/>
        <w:rPr>
          <w:rFonts w:ascii="Times New Roman" w:eastAsia="Times New Roman" w:hAnsi="Times New Roman"/>
          <w:color w:val="000000" w:themeColor="text1"/>
          <w:sz w:val="24"/>
        </w:rPr>
      </w:pPr>
    </w:p>
    <w:p w:rsidR="00EF6B01" w:rsidRPr="00DA7177" w:rsidRDefault="00EF6B01" w:rsidP="00F332A6">
      <w:pPr>
        <w:numPr>
          <w:ilvl w:val="0"/>
          <w:numId w:val="2"/>
        </w:numPr>
        <w:spacing w:after="0" w:line="269" w:lineRule="auto"/>
        <w:ind w:left="360" w:right="80" w:hanging="360"/>
        <w:jc w:val="both"/>
        <w:rPr>
          <w:rFonts w:ascii="Times New Roman" w:eastAsia="Times New Roman" w:hAnsi="Times New Roman"/>
          <w:color w:val="000000" w:themeColor="text1"/>
          <w:sz w:val="24"/>
          <w:szCs w:val="24"/>
        </w:rPr>
      </w:pPr>
      <w:r w:rsidRPr="00DA7177">
        <w:rPr>
          <w:rFonts w:ascii="Times New Roman" w:eastAsia="Times New Roman" w:hAnsi="Times New Roman"/>
          <w:b/>
          <w:color w:val="000000" w:themeColor="text1"/>
          <w:sz w:val="24"/>
          <w:szCs w:val="24"/>
          <w:u w:val="single"/>
        </w:rPr>
        <w:t>Application Process</w:t>
      </w:r>
      <w:r w:rsidRPr="00DA7177">
        <w:rPr>
          <w:rFonts w:ascii="Times New Roman" w:eastAsia="Times New Roman" w:hAnsi="Times New Roman"/>
          <w:b/>
          <w:color w:val="000000" w:themeColor="text1"/>
          <w:sz w:val="24"/>
          <w:szCs w:val="24"/>
        </w:rPr>
        <w:t xml:space="preserve">: - </w:t>
      </w:r>
      <w:r w:rsidRPr="00DA7177">
        <w:rPr>
          <w:rFonts w:ascii="Times New Roman" w:eastAsia="Times New Roman" w:hAnsi="Times New Roman"/>
          <w:color w:val="000000" w:themeColor="text1"/>
          <w:sz w:val="24"/>
          <w:szCs w:val="24"/>
        </w:rPr>
        <w:t xml:space="preserve">The applicants fulfilling the eligibility criteria in all respect are required to apply through </w:t>
      </w:r>
      <w:r w:rsidRPr="00DA7177">
        <w:rPr>
          <w:rFonts w:ascii="Times New Roman" w:eastAsia="Times New Roman" w:hAnsi="Times New Roman"/>
          <w:b/>
          <w:color w:val="000000" w:themeColor="text1"/>
          <w:sz w:val="24"/>
          <w:szCs w:val="24"/>
          <w:u w:val="single"/>
        </w:rPr>
        <w:t>ONLINE</w:t>
      </w:r>
      <w:r w:rsidRPr="00DA7177">
        <w:rPr>
          <w:rFonts w:ascii="Times New Roman" w:eastAsia="Times New Roman" w:hAnsi="Times New Roman"/>
          <w:color w:val="000000" w:themeColor="text1"/>
          <w:sz w:val="24"/>
          <w:szCs w:val="24"/>
        </w:rPr>
        <w:t xml:space="preserve"> process. Please visit institute website </w:t>
      </w:r>
      <w:r w:rsidR="00C84262">
        <w:rPr>
          <w:rStyle w:val="Hyperlink"/>
          <w:rFonts w:ascii="Times New Roman" w:eastAsia="Times New Roman" w:hAnsi="Times New Roman"/>
          <w:sz w:val="24"/>
          <w:szCs w:val="24"/>
        </w:rPr>
        <w:t>www.aiimspatna.edu.in</w:t>
      </w:r>
      <w:r w:rsidRPr="00DA7177">
        <w:rPr>
          <w:rFonts w:ascii="Times New Roman" w:eastAsia="Times New Roman" w:hAnsi="Times New Roman"/>
          <w:color w:val="000000" w:themeColor="text1"/>
          <w:sz w:val="24"/>
          <w:szCs w:val="24"/>
        </w:rPr>
        <w:t xml:space="preserve"> for online application. </w:t>
      </w:r>
      <w:r w:rsidRPr="00DA7177">
        <w:rPr>
          <w:rFonts w:ascii="Times New Roman" w:eastAsia="Times New Roman" w:hAnsi="Times New Roman"/>
          <w:b/>
          <w:color w:val="000000" w:themeColor="text1"/>
          <w:sz w:val="24"/>
          <w:szCs w:val="24"/>
        </w:rPr>
        <w:t>The closing date of online a</w:t>
      </w:r>
      <w:r w:rsidR="00F26ED7">
        <w:rPr>
          <w:rFonts w:ascii="Times New Roman" w:eastAsia="Times New Roman" w:hAnsi="Times New Roman"/>
          <w:b/>
          <w:color w:val="000000" w:themeColor="text1"/>
          <w:sz w:val="24"/>
          <w:szCs w:val="24"/>
        </w:rPr>
        <w:t xml:space="preserve">pplications will be </w:t>
      </w:r>
      <w:r w:rsidR="00D30997">
        <w:rPr>
          <w:rFonts w:ascii="Times New Roman" w:eastAsia="Times New Roman" w:hAnsi="Times New Roman"/>
          <w:b/>
          <w:color w:val="000000" w:themeColor="text1"/>
          <w:sz w:val="24"/>
          <w:szCs w:val="24"/>
        </w:rPr>
        <w:t>30</w:t>
      </w:r>
      <w:r w:rsidR="00D30997" w:rsidRPr="00D30997">
        <w:rPr>
          <w:rFonts w:ascii="Times New Roman" w:eastAsia="Times New Roman" w:hAnsi="Times New Roman"/>
          <w:b/>
          <w:color w:val="000000" w:themeColor="text1"/>
          <w:sz w:val="24"/>
          <w:szCs w:val="24"/>
          <w:vertAlign w:val="superscript"/>
        </w:rPr>
        <w:t>th</w:t>
      </w:r>
      <w:r w:rsidR="00D30997">
        <w:rPr>
          <w:rFonts w:ascii="Times New Roman" w:eastAsia="Times New Roman" w:hAnsi="Times New Roman"/>
          <w:b/>
          <w:color w:val="000000" w:themeColor="text1"/>
          <w:sz w:val="24"/>
          <w:szCs w:val="24"/>
        </w:rPr>
        <w:t xml:space="preserve"> </w:t>
      </w:r>
      <w:r w:rsidR="00341A78" w:rsidRPr="00DA7177">
        <w:rPr>
          <w:rFonts w:ascii="Times New Roman" w:eastAsia="Times New Roman" w:hAnsi="Times New Roman"/>
          <w:b/>
          <w:color w:val="000000" w:themeColor="text1"/>
          <w:sz w:val="24"/>
          <w:szCs w:val="24"/>
        </w:rPr>
        <w:t>day</w:t>
      </w:r>
      <w:r w:rsidRPr="00DA7177">
        <w:rPr>
          <w:rFonts w:ascii="Times New Roman" w:eastAsia="Times New Roman" w:hAnsi="Times New Roman"/>
          <w:b/>
          <w:color w:val="000000" w:themeColor="text1"/>
          <w:sz w:val="24"/>
          <w:szCs w:val="24"/>
        </w:rPr>
        <w:t xml:space="preserve"> from </w:t>
      </w:r>
      <w:r w:rsidR="00CE4F3A" w:rsidRPr="00DA7177">
        <w:rPr>
          <w:rFonts w:ascii="Times New Roman" w:eastAsia="Times New Roman" w:hAnsi="Times New Roman"/>
          <w:b/>
          <w:color w:val="000000" w:themeColor="text1"/>
          <w:sz w:val="24"/>
          <w:szCs w:val="24"/>
        </w:rPr>
        <w:t xml:space="preserve">the date of </w:t>
      </w:r>
      <w:r w:rsidR="00341A78" w:rsidRPr="00DA7177">
        <w:rPr>
          <w:rFonts w:ascii="Times New Roman" w:eastAsia="Times New Roman" w:hAnsi="Times New Roman"/>
          <w:b/>
          <w:color w:val="000000" w:themeColor="text1"/>
          <w:sz w:val="24"/>
          <w:szCs w:val="24"/>
        </w:rPr>
        <w:t xml:space="preserve">publish of the advertisement of </w:t>
      </w:r>
      <w:r w:rsidRPr="00DA7177">
        <w:rPr>
          <w:rFonts w:ascii="Times New Roman" w:eastAsia="Times New Roman" w:hAnsi="Times New Roman"/>
          <w:b/>
          <w:color w:val="000000" w:themeColor="text1"/>
          <w:sz w:val="24"/>
          <w:szCs w:val="24"/>
        </w:rPr>
        <w:t>post</w:t>
      </w:r>
      <w:r w:rsidR="00AE7D8F" w:rsidRPr="00DA7177">
        <w:rPr>
          <w:rFonts w:ascii="Times New Roman" w:eastAsia="Times New Roman" w:hAnsi="Times New Roman"/>
          <w:b/>
          <w:color w:val="000000" w:themeColor="text1"/>
          <w:sz w:val="24"/>
          <w:szCs w:val="24"/>
        </w:rPr>
        <w:t>s</w:t>
      </w:r>
      <w:r w:rsidRPr="00DA7177">
        <w:rPr>
          <w:rFonts w:ascii="Times New Roman" w:eastAsia="Times New Roman" w:hAnsi="Times New Roman"/>
          <w:b/>
          <w:color w:val="000000" w:themeColor="text1"/>
          <w:sz w:val="24"/>
          <w:szCs w:val="24"/>
        </w:rPr>
        <w:t xml:space="preserve"> in Employment news</w:t>
      </w:r>
      <w:r w:rsidR="00341A78" w:rsidRPr="00DA7177">
        <w:rPr>
          <w:rFonts w:ascii="Times New Roman" w:eastAsia="Times New Roman" w:hAnsi="Times New Roman"/>
          <w:b/>
          <w:color w:val="000000" w:themeColor="text1"/>
          <w:sz w:val="24"/>
          <w:szCs w:val="24"/>
        </w:rPr>
        <w:t>/</w:t>
      </w:r>
      <w:proofErr w:type="spellStart"/>
      <w:r w:rsidR="00341A78" w:rsidRPr="00DA7177">
        <w:rPr>
          <w:rFonts w:ascii="Times New Roman" w:eastAsia="Times New Roman" w:hAnsi="Times New Roman"/>
          <w:b/>
          <w:color w:val="000000" w:themeColor="text1"/>
          <w:sz w:val="24"/>
          <w:szCs w:val="24"/>
        </w:rPr>
        <w:t>Rojgar</w:t>
      </w:r>
      <w:proofErr w:type="spellEnd"/>
      <w:r w:rsidR="00341A78" w:rsidRPr="00DA7177">
        <w:rPr>
          <w:rFonts w:ascii="Times New Roman" w:eastAsia="Times New Roman" w:hAnsi="Times New Roman"/>
          <w:b/>
          <w:color w:val="000000" w:themeColor="text1"/>
          <w:sz w:val="24"/>
          <w:szCs w:val="24"/>
        </w:rPr>
        <w:t xml:space="preserve"> </w:t>
      </w:r>
      <w:proofErr w:type="spellStart"/>
      <w:r w:rsidR="00341A78" w:rsidRPr="00DA7177">
        <w:rPr>
          <w:rFonts w:ascii="Times New Roman" w:eastAsia="Times New Roman" w:hAnsi="Times New Roman"/>
          <w:b/>
          <w:color w:val="000000" w:themeColor="text1"/>
          <w:sz w:val="24"/>
          <w:szCs w:val="24"/>
        </w:rPr>
        <w:t>Samachar</w:t>
      </w:r>
      <w:proofErr w:type="spellEnd"/>
      <w:r w:rsidRPr="00DA7177">
        <w:rPr>
          <w:rFonts w:ascii="Times New Roman" w:eastAsia="Times New Roman" w:hAnsi="Times New Roman"/>
          <w:b/>
          <w:color w:val="000000" w:themeColor="text1"/>
          <w:sz w:val="24"/>
          <w:szCs w:val="24"/>
        </w:rPr>
        <w:t>.</w:t>
      </w:r>
    </w:p>
    <w:p w:rsidR="00EF6B01" w:rsidRPr="00DA7177" w:rsidRDefault="00EF6B01" w:rsidP="00F332A6">
      <w:pPr>
        <w:spacing w:after="0" w:line="269" w:lineRule="auto"/>
        <w:ind w:left="360" w:right="80"/>
        <w:jc w:val="both"/>
        <w:rPr>
          <w:rFonts w:ascii="Times New Roman" w:eastAsia="Times New Roman" w:hAnsi="Times New Roman"/>
          <w:color w:val="000000" w:themeColor="text1"/>
          <w:sz w:val="18"/>
          <w:szCs w:val="18"/>
        </w:rPr>
      </w:pPr>
    </w:p>
    <w:p w:rsidR="002C7FD3" w:rsidRPr="00DA7177" w:rsidRDefault="002C7FD3" w:rsidP="00F332A6">
      <w:pPr>
        <w:pStyle w:val="ListParagraph"/>
        <w:numPr>
          <w:ilvl w:val="0"/>
          <w:numId w:val="2"/>
        </w:numPr>
        <w:spacing w:after="0" w:line="266" w:lineRule="auto"/>
        <w:ind w:left="426" w:right="80" w:hanging="426"/>
        <w:jc w:val="both"/>
        <w:rPr>
          <w:rFonts w:ascii="Times New Roman" w:eastAsia="Times New Roman" w:hAnsi="Times New Roman" w:cs="Arial"/>
          <w:color w:val="000000" w:themeColor="text1"/>
          <w:sz w:val="24"/>
          <w:szCs w:val="24"/>
          <w:lang w:val="en-US"/>
        </w:rPr>
      </w:pPr>
      <w:r w:rsidRPr="00DA7177">
        <w:rPr>
          <w:rFonts w:ascii="Times New Roman" w:eastAsia="Times New Roman" w:hAnsi="Times New Roman"/>
          <w:color w:val="000000" w:themeColor="text1"/>
          <w:sz w:val="24"/>
          <w:szCs w:val="24"/>
        </w:rPr>
        <w:t xml:space="preserve">A copy of the online application can be downloaded. A print out of the online submitted application is to be self-attested, and sent by Speed post/ Registered post addressed to </w:t>
      </w:r>
      <w:r w:rsidRPr="00DA7177">
        <w:rPr>
          <w:rFonts w:ascii="Times New Roman" w:eastAsia="Times New Roman" w:hAnsi="Times New Roman"/>
          <w:b/>
          <w:bCs/>
          <w:color w:val="000000" w:themeColor="text1"/>
          <w:sz w:val="24"/>
          <w:szCs w:val="24"/>
        </w:rPr>
        <w:t xml:space="preserve">Recruitment Cell, AIIMS Patna, </w:t>
      </w:r>
      <w:proofErr w:type="spellStart"/>
      <w:r w:rsidRPr="00DA7177">
        <w:rPr>
          <w:rFonts w:ascii="Times New Roman" w:eastAsia="Times New Roman" w:hAnsi="Times New Roman"/>
          <w:b/>
          <w:bCs/>
          <w:color w:val="000000" w:themeColor="text1"/>
          <w:sz w:val="24"/>
          <w:szCs w:val="24"/>
        </w:rPr>
        <w:t>Phulwarisharif</w:t>
      </w:r>
      <w:proofErr w:type="spellEnd"/>
      <w:r w:rsidRPr="00DA7177">
        <w:rPr>
          <w:rFonts w:ascii="Times New Roman" w:eastAsia="Times New Roman" w:hAnsi="Times New Roman"/>
          <w:b/>
          <w:bCs/>
          <w:color w:val="000000" w:themeColor="text1"/>
          <w:sz w:val="24"/>
          <w:szCs w:val="24"/>
        </w:rPr>
        <w:t xml:space="preserve">, </w:t>
      </w:r>
      <w:proofErr w:type="gramStart"/>
      <w:r w:rsidRPr="00DA7177">
        <w:rPr>
          <w:rFonts w:ascii="Times New Roman" w:eastAsia="Times New Roman" w:hAnsi="Times New Roman"/>
          <w:b/>
          <w:bCs/>
          <w:color w:val="000000" w:themeColor="text1"/>
          <w:sz w:val="24"/>
          <w:szCs w:val="24"/>
        </w:rPr>
        <w:t>Patna</w:t>
      </w:r>
      <w:proofErr w:type="gramEnd"/>
      <w:r w:rsidRPr="00DA7177">
        <w:rPr>
          <w:rFonts w:ascii="Times New Roman" w:eastAsia="Times New Roman" w:hAnsi="Times New Roman"/>
          <w:b/>
          <w:bCs/>
          <w:color w:val="000000" w:themeColor="text1"/>
          <w:sz w:val="24"/>
          <w:szCs w:val="24"/>
        </w:rPr>
        <w:t>- 801507</w:t>
      </w:r>
      <w:r w:rsidRPr="00DA7177">
        <w:rPr>
          <w:rFonts w:ascii="Times New Roman" w:eastAsia="Times New Roman" w:hAnsi="Times New Roman"/>
          <w:color w:val="000000" w:themeColor="text1"/>
          <w:sz w:val="24"/>
          <w:szCs w:val="24"/>
        </w:rPr>
        <w:t>. It should be posted by the last date of online submission of application</w:t>
      </w:r>
      <w:r w:rsidR="00341A78" w:rsidRPr="00DA7177">
        <w:rPr>
          <w:rFonts w:ascii="Times New Roman" w:eastAsia="Times New Roman" w:hAnsi="Times New Roman"/>
          <w:color w:val="000000" w:themeColor="text1"/>
          <w:sz w:val="24"/>
          <w:szCs w:val="24"/>
        </w:rPr>
        <w:t xml:space="preserve"> form</w:t>
      </w:r>
      <w:r w:rsidRPr="00DA7177">
        <w:rPr>
          <w:rFonts w:ascii="Times New Roman" w:eastAsia="Times New Roman" w:hAnsi="Times New Roman"/>
          <w:color w:val="000000" w:themeColor="text1"/>
          <w:sz w:val="24"/>
          <w:szCs w:val="24"/>
        </w:rPr>
        <w:t>.</w:t>
      </w:r>
    </w:p>
    <w:p w:rsidR="00EF6B01" w:rsidRPr="00DA7177" w:rsidRDefault="00EF6B01" w:rsidP="00F332A6">
      <w:pPr>
        <w:spacing w:after="0" w:line="269" w:lineRule="auto"/>
        <w:ind w:right="80"/>
        <w:jc w:val="both"/>
        <w:rPr>
          <w:rFonts w:ascii="Times New Roman" w:eastAsia="Times New Roman" w:hAnsi="Times New Roman"/>
          <w:color w:val="000000" w:themeColor="text1"/>
          <w:sz w:val="8"/>
          <w:szCs w:val="8"/>
        </w:rPr>
      </w:pPr>
    </w:p>
    <w:p w:rsidR="00EF6B01" w:rsidRPr="00DA7177" w:rsidRDefault="00EF6B01" w:rsidP="00F332A6">
      <w:pPr>
        <w:numPr>
          <w:ilvl w:val="0"/>
          <w:numId w:val="2"/>
        </w:numPr>
        <w:spacing w:after="0" w:line="269" w:lineRule="auto"/>
        <w:ind w:left="360" w:right="80" w:hanging="360"/>
        <w:jc w:val="both"/>
        <w:rPr>
          <w:rFonts w:ascii="Times New Roman" w:eastAsia="Times New Roman" w:hAnsi="Times New Roman"/>
          <w:color w:val="000000" w:themeColor="text1"/>
          <w:sz w:val="24"/>
          <w:szCs w:val="24"/>
        </w:rPr>
      </w:pPr>
      <w:r w:rsidRPr="00DA7177">
        <w:rPr>
          <w:rFonts w:ascii="Times New Roman" w:eastAsia="Times New Roman" w:hAnsi="Times New Roman"/>
          <w:color w:val="000000" w:themeColor="text1"/>
          <w:sz w:val="24"/>
          <w:szCs w:val="24"/>
        </w:rPr>
        <w:t xml:space="preserve"> The applicants are required to register themselves at AIIMS recruitment portal through link available at recruitment page at </w:t>
      </w:r>
      <w:r w:rsidR="00C84262">
        <w:rPr>
          <w:rStyle w:val="Hyperlink"/>
          <w:rFonts w:ascii="Times New Roman" w:eastAsia="Times New Roman" w:hAnsi="Times New Roman"/>
          <w:sz w:val="24"/>
          <w:szCs w:val="24"/>
        </w:rPr>
        <w:t>www.aiimspatna.edu.in</w:t>
      </w:r>
      <w:r w:rsidRPr="00DA7177">
        <w:rPr>
          <w:rFonts w:ascii="Times New Roman" w:eastAsia="Times New Roman" w:hAnsi="Times New Roman"/>
          <w:color w:val="000000" w:themeColor="text1"/>
          <w:sz w:val="24"/>
          <w:szCs w:val="24"/>
        </w:rPr>
        <w:t>.</w:t>
      </w:r>
    </w:p>
    <w:p w:rsidR="00EF6B01" w:rsidRPr="00DA7177" w:rsidRDefault="00EF6B01" w:rsidP="00F332A6">
      <w:pPr>
        <w:spacing w:after="0" w:line="269" w:lineRule="auto"/>
        <w:ind w:right="80"/>
        <w:jc w:val="both"/>
        <w:rPr>
          <w:rFonts w:ascii="Times New Roman" w:eastAsia="Times New Roman" w:hAnsi="Times New Roman"/>
          <w:color w:val="000000" w:themeColor="text1"/>
          <w:sz w:val="24"/>
          <w:szCs w:val="24"/>
        </w:rPr>
      </w:pPr>
    </w:p>
    <w:p w:rsidR="00EF6B01" w:rsidRPr="00DA7177" w:rsidRDefault="00EF6B01" w:rsidP="00F332A6">
      <w:pPr>
        <w:numPr>
          <w:ilvl w:val="0"/>
          <w:numId w:val="2"/>
        </w:numPr>
        <w:spacing w:after="0" w:line="269" w:lineRule="auto"/>
        <w:ind w:left="360" w:right="80" w:hanging="360"/>
        <w:jc w:val="both"/>
        <w:rPr>
          <w:rFonts w:ascii="Times New Roman" w:eastAsia="Times New Roman" w:hAnsi="Times New Roman"/>
          <w:color w:val="000000" w:themeColor="text1"/>
          <w:sz w:val="24"/>
          <w:szCs w:val="24"/>
        </w:rPr>
      </w:pPr>
      <w:r w:rsidRPr="00DA7177">
        <w:rPr>
          <w:rFonts w:ascii="Times New Roman" w:eastAsia="Times New Roman" w:hAnsi="Times New Roman"/>
          <w:color w:val="000000" w:themeColor="text1"/>
          <w:sz w:val="24"/>
          <w:szCs w:val="24"/>
        </w:rPr>
        <w:t xml:space="preserve">After primary registration they will receive a </w:t>
      </w:r>
      <w:r w:rsidRPr="00DA7177">
        <w:rPr>
          <w:rFonts w:ascii="Times New Roman" w:eastAsia="Times New Roman" w:hAnsi="Times New Roman"/>
          <w:b/>
          <w:color w:val="000000" w:themeColor="text1"/>
          <w:sz w:val="24"/>
          <w:szCs w:val="24"/>
        </w:rPr>
        <w:t xml:space="preserve">confirmation </w:t>
      </w:r>
      <w:r w:rsidR="00670AF8" w:rsidRPr="00DA7177">
        <w:rPr>
          <w:rFonts w:ascii="Times New Roman" w:eastAsia="Times New Roman" w:hAnsi="Times New Roman"/>
          <w:b/>
          <w:color w:val="000000" w:themeColor="text1"/>
          <w:sz w:val="24"/>
          <w:szCs w:val="24"/>
        </w:rPr>
        <w:t>E</w:t>
      </w:r>
      <w:r w:rsidRPr="00DA7177">
        <w:rPr>
          <w:rFonts w:ascii="Times New Roman" w:eastAsia="Times New Roman" w:hAnsi="Times New Roman"/>
          <w:b/>
          <w:color w:val="000000" w:themeColor="text1"/>
          <w:sz w:val="24"/>
          <w:szCs w:val="24"/>
        </w:rPr>
        <w:t>-mail</w:t>
      </w:r>
      <w:r w:rsidR="00670AF8" w:rsidRPr="00DA7177">
        <w:rPr>
          <w:rFonts w:ascii="Times New Roman" w:eastAsia="Times New Roman" w:hAnsi="Times New Roman"/>
          <w:color w:val="000000" w:themeColor="text1"/>
          <w:sz w:val="24"/>
          <w:szCs w:val="24"/>
        </w:rPr>
        <w:t>. This confirmation e-</w:t>
      </w:r>
      <w:r w:rsidRPr="00DA7177">
        <w:rPr>
          <w:rFonts w:ascii="Times New Roman" w:eastAsia="Times New Roman" w:hAnsi="Times New Roman"/>
          <w:color w:val="000000" w:themeColor="text1"/>
          <w:sz w:val="24"/>
          <w:szCs w:val="24"/>
        </w:rPr>
        <w:t xml:space="preserve">mail will also have applicant ID and a password to login into the system and fill in the application </w:t>
      </w:r>
      <w:r w:rsidR="00670AF8" w:rsidRPr="00DA7177">
        <w:rPr>
          <w:rFonts w:ascii="Times New Roman" w:eastAsia="Times New Roman" w:hAnsi="Times New Roman"/>
          <w:color w:val="000000" w:themeColor="text1"/>
          <w:sz w:val="24"/>
          <w:szCs w:val="24"/>
        </w:rPr>
        <w:t xml:space="preserve">form </w:t>
      </w:r>
      <w:r w:rsidRPr="00DA7177">
        <w:rPr>
          <w:rFonts w:ascii="Times New Roman" w:eastAsia="Times New Roman" w:hAnsi="Times New Roman"/>
          <w:color w:val="000000" w:themeColor="text1"/>
          <w:sz w:val="24"/>
          <w:szCs w:val="24"/>
        </w:rPr>
        <w:t>online.</w:t>
      </w:r>
    </w:p>
    <w:p w:rsidR="00EF6B01" w:rsidRPr="00DA3237" w:rsidRDefault="00EF6B01" w:rsidP="00F332A6">
      <w:pPr>
        <w:spacing w:after="0" w:line="269" w:lineRule="auto"/>
        <w:ind w:right="80"/>
        <w:jc w:val="both"/>
        <w:rPr>
          <w:rFonts w:ascii="Times New Roman" w:eastAsia="Times New Roman" w:hAnsi="Times New Roman"/>
          <w:color w:val="000000" w:themeColor="text1"/>
          <w:sz w:val="12"/>
          <w:szCs w:val="24"/>
        </w:rPr>
      </w:pPr>
    </w:p>
    <w:p w:rsidR="00EF6B01" w:rsidRPr="00DA7177" w:rsidRDefault="00EF6B01" w:rsidP="00F332A6">
      <w:pPr>
        <w:numPr>
          <w:ilvl w:val="0"/>
          <w:numId w:val="2"/>
        </w:numPr>
        <w:spacing w:after="0" w:line="269" w:lineRule="auto"/>
        <w:ind w:left="360" w:right="80" w:hanging="360"/>
        <w:jc w:val="both"/>
        <w:rPr>
          <w:rFonts w:ascii="Times New Roman" w:eastAsia="Times New Roman" w:hAnsi="Times New Roman"/>
          <w:color w:val="000000" w:themeColor="text1"/>
          <w:sz w:val="24"/>
          <w:szCs w:val="24"/>
        </w:rPr>
      </w:pPr>
      <w:r w:rsidRPr="00DA7177">
        <w:rPr>
          <w:rFonts w:ascii="Times New Roman" w:eastAsia="Times New Roman" w:hAnsi="Times New Roman"/>
          <w:color w:val="000000" w:themeColor="text1"/>
          <w:sz w:val="24"/>
          <w:szCs w:val="24"/>
        </w:rPr>
        <w:t>The candida</w:t>
      </w:r>
      <w:r w:rsidR="00670AF8" w:rsidRPr="00DA7177">
        <w:rPr>
          <w:rFonts w:ascii="Times New Roman" w:eastAsia="Times New Roman" w:hAnsi="Times New Roman"/>
          <w:color w:val="000000" w:themeColor="text1"/>
          <w:sz w:val="24"/>
          <w:szCs w:val="24"/>
        </w:rPr>
        <w:t>tes should read the instruction</w:t>
      </w:r>
      <w:r w:rsidRPr="00DA7177">
        <w:rPr>
          <w:rFonts w:ascii="Times New Roman" w:eastAsia="Times New Roman" w:hAnsi="Times New Roman"/>
          <w:color w:val="000000" w:themeColor="text1"/>
          <w:sz w:val="24"/>
          <w:szCs w:val="24"/>
        </w:rPr>
        <w:t xml:space="preserve"> carefully on the recruitment portal before filling the application.</w:t>
      </w:r>
    </w:p>
    <w:p w:rsidR="00EF6B01" w:rsidRPr="00DA3237" w:rsidRDefault="00EF6B01" w:rsidP="00F332A6">
      <w:pPr>
        <w:spacing w:after="0" w:line="269" w:lineRule="auto"/>
        <w:ind w:right="80"/>
        <w:jc w:val="both"/>
        <w:rPr>
          <w:rFonts w:ascii="Times New Roman" w:eastAsia="Times New Roman" w:hAnsi="Times New Roman"/>
          <w:color w:val="000000" w:themeColor="text1"/>
          <w:sz w:val="10"/>
          <w:szCs w:val="24"/>
        </w:rPr>
      </w:pPr>
    </w:p>
    <w:p w:rsidR="00EF6B01" w:rsidRPr="00DA7177" w:rsidRDefault="00EF6B01" w:rsidP="00F332A6">
      <w:pPr>
        <w:numPr>
          <w:ilvl w:val="0"/>
          <w:numId w:val="2"/>
        </w:numPr>
        <w:spacing w:after="0" w:line="269" w:lineRule="auto"/>
        <w:ind w:left="360" w:right="80" w:hanging="360"/>
        <w:jc w:val="both"/>
        <w:rPr>
          <w:rFonts w:ascii="Times New Roman" w:eastAsia="Times New Roman" w:hAnsi="Times New Roman"/>
          <w:color w:val="000000" w:themeColor="text1"/>
          <w:sz w:val="24"/>
          <w:szCs w:val="24"/>
        </w:rPr>
      </w:pPr>
      <w:r w:rsidRPr="00DA7177">
        <w:rPr>
          <w:rFonts w:ascii="Times New Roman" w:eastAsia="Times New Roman" w:hAnsi="Times New Roman"/>
          <w:color w:val="000000" w:themeColor="text1"/>
          <w:sz w:val="24"/>
          <w:szCs w:val="24"/>
        </w:rPr>
        <w:t xml:space="preserve">The applicants are required to pay a non-refundable application fee of </w:t>
      </w:r>
      <w:proofErr w:type="spellStart"/>
      <w:r w:rsidRPr="00DA7177">
        <w:rPr>
          <w:rFonts w:ascii="Times New Roman" w:eastAsia="Times New Roman" w:hAnsi="Times New Roman"/>
          <w:color w:val="000000" w:themeColor="text1"/>
          <w:sz w:val="24"/>
          <w:szCs w:val="24"/>
        </w:rPr>
        <w:t>Rs</w:t>
      </w:r>
      <w:proofErr w:type="spellEnd"/>
      <w:r w:rsidRPr="00DA7177">
        <w:rPr>
          <w:rFonts w:ascii="Times New Roman" w:eastAsia="Times New Roman" w:hAnsi="Times New Roman"/>
          <w:color w:val="000000" w:themeColor="text1"/>
          <w:sz w:val="24"/>
          <w:szCs w:val="24"/>
        </w:rPr>
        <w:t xml:space="preserve">. 1500/-(for General &amp; OBC Candidates) and </w:t>
      </w:r>
      <w:proofErr w:type="spellStart"/>
      <w:r w:rsidRPr="00DA7177">
        <w:rPr>
          <w:rFonts w:ascii="Times New Roman" w:eastAsia="Times New Roman" w:hAnsi="Times New Roman"/>
          <w:color w:val="000000" w:themeColor="text1"/>
          <w:sz w:val="24"/>
          <w:szCs w:val="24"/>
        </w:rPr>
        <w:t>Rs</w:t>
      </w:r>
      <w:proofErr w:type="spellEnd"/>
      <w:r w:rsidRPr="00DA7177">
        <w:rPr>
          <w:rFonts w:ascii="Times New Roman" w:eastAsia="Times New Roman" w:hAnsi="Times New Roman"/>
          <w:color w:val="000000" w:themeColor="text1"/>
          <w:sz w:val="24"/>
          <w:szCs w:val="24"/>
        </w:rPr>
        <w:t>. 1200/- (for SC/ST/EWS Can</w:t>
      </w:r>
      <w:r w:rsidR="00670AF8" w:rsidRPr="00DA7177">
        <w:rPr>
          <w:rFonts w:ascii="Times New Roman" w:eastAsia="Times New Roman" w:hAnsi="Times New Roman"/>
          <w:color w:val="000000" w:themeColor="text1"/>
          <w:sz w:val="24"/>
          <w:szCs w:val="24"/>
        </w:rPr>
        <w:t xml:space="preserve">didates). There is no fee for </w:t>
      </w:r>
      <w:proofErr w:type="spellStart"/>
      <w:r w:rsidR="00670AF8" w:rsidRPr="00DA7177">
        <w:rPr>
          <w:rFonts w:ascii="Times New Roman" w:eastAsia="Times New Roman" w:hAnsi="Times New Roman"/>
          <w:color w:val="000000" w:themeColor="text1"/>
          <w:sz w:val="24"/>
          <w:szCs w:val="24"/>
        </w:rPr>
        <w:t>PwB</w:t>
      </w:r>
      <w:r w:rsidRPr="00DA7177">
        <w:rPr>
          <w:rFonts w:ascii="Times New Roman" w:eastAsia="Times New Roman" w:hAnsi="Times New Roman"/>
          <w:color w:val="000000" w:themeColor="text1"/>
          <w:sz w:val="24"/>
          <w:szCs w:val="24"/>
        </w:rPr>
        <w:t>D</w:t>
      </w:r>
      <w:proofErr w:type="spellEnd"/>
      <w:r w:rsidRPr="00DA7177">
        <w:rPr>
          <w:rFonts w:ascii="Times New Roman" w:eastAsia="Times New Roman" w:hAnsi="Times New Roman"/>
          <w:color w:val="000000" w:themeColor="text1"/>
          <w:sz w:val="24"/>
          <w:szCs w:val="24"/>
        </w:rPr>
        <w:t xml:space="preserve"> Candidates.</w:t>
      </w:r>
    </w:p>
    <w:p w:rsidR="00EF6B01" w:rsidRPr="00DA3237" w:rsidRDefault="00EF6B01" w:rsidP="00F332A6">
      <w:pPr>
        <w:spacing w:after="0" w:line="269" w:lineRule="auto"/>
        <w:ind w:right="80"/>
        <w:jc w:val="both"/>
        <w:rPr>
          <w:rFonts w:ascii="Times New Roman" w:eastAsia="Times New Roman" w:hAnsi="Times New Roman"/>
          <w:color w:val="000000" w:themeColor="text1"/>
          <w:sz w:val="10"/>
          <w:szCs w:val="24"/>
        </w:rPr>
      </w:pPr>
    </w:p>
    <w:p w:rsidR="00EF6B01" w:rsidRPr="00DA7177" w:rsidRDefault="00EF6B01" w:rsidP="00F332A6">
      <w:pPr>
        <w:numPr>
          <w:ilvl w:val="0"/>
          <w:numId w:val="2"/>
        </w:numPr>
        <w:spacing w:after="0" w:line="269" w:lineRule="auto"/>
        <w:ind w:left="360" w:right="80" w:hanging="360"/>
        <w:jc w:val="both"/>
        <w:rPr>
          <w:rFonts w:ascii="Times New Roman" w:eastAsia="Times New Roman" w:hAnsi="Times New Roman"/>
          <w:color w:val="000000" w:themeColor="text1"/>
          <w:sz w:val="24"/>
          <w:szCs w:val="24"/>
        </w:rPr>
      </w:pPr>
      <w:r w:rsidRPr="00DA7177">
        <w:rPr>
          <w:rFonts w:ascii="Times New Roman" w:eastAsia="Times New Roman" w:hAnsi="Times New Roman"/>
          <w:color w:val="000000" w:themeColor="text1"/>
          <w:sz w:val="24"/>
          <w:szCs w:val="24"/>
        </w:rPr>
        <w:t>Application fee once paid shall not be refunded under any circumstances.</w:t>
      </w:r>
    </w:p>
    <w:p w:rsidR="00EF6B01" w:rsidRPr="00DA3237" w:rsidRDefault="00EF6B01" w:rsidP="00F332A6">
      <w:pPr>
        <w:spacing w:after="0" w:line="269" w:lineRule="auto"/>
        <w:ind w:right="80"/>
        <w:jc w:val="both"/>
        <w:rPr>
          <w:rFonts w:ascii="Times New Roman" w:eastAsia="Times New Roman" w:hAnsi="Times New Roman"/>
          <w:color w:val="000000" w:themeColor="text1"/>
          <w:sz w:val="10"/>
          <w:szCs w:val="24"/>
        </w:rPr>
      </w:pPr>
    </w:p>
    <w:p w:rsidR="00EF6B01" w:rsidRPr="00DA7177" w:rsidRDefault="00EF6B01" w:rsidP="00F332A6">
      <w:pPr>
        <w:numPr>
          <w:ilvl w:val="0"/>
          <w:numId w:val="2"/>
        </w:numPr>
        <w:spacing w:after="0" w:line="269" w:lineRule="auto"/>
        <w:ind w:left="360" w:right="80" w:hanging="360"/>
        <w:jc w:val="both"/>
        <w:rPr>
          <w:rFonts w:ascii="Times New Roman" w:eastAsia="Times New Roman" w:hAnsi="Times New Roman"/>
          <w:color w:val="000000" w:themeColor="text1"/>
          <w:sz w:val="24"/>
          <w:szCs w:val="24"/>
        </w:rPr>
      </w:pPr>
      <w:r w:rsidRPr="00DA7177">
        <w:rPr>
          <w:rFonts w:ascii="Times New Roman" w:eastAsia="Times New Roman" w:hAnsi="Times New Roman"/>
          <w:color w:val="000000" w:themeColor="text1"/>
          <w:sz w:val="24"/>
          <w:szCs w:val="24"/>
        </w:rPr>
        <w:t xml:space="preserve">The applicant should upload the scan copy of Photograph, Signature, Date of Birth, Category Certificate (if applicable), Qualification, MCI Registration MBBS, MCI Registration PG, MCI Registration Post Doctorate and Experience Certificate in the form of PDF/Image. The size of each scanned pdf should not exceed 1 MB each. </w:t>
      </w:r>
    </w:p>
    <w:p w:rsidR="00EF6B01" w:rsidRPr="00AF4F27" w:rsidRDefault="00EF6B01" w:rsidP="00F332A6">
      <w:pPr>
        <w:spacing w:after="0" w:line="269" w:lineRule="auto"/>
        <w:ind w:right="80"/>
        <w:jc w:val="both"/>
        <w:rPr>
          <w:rFonts w:ascii="Times New Roman" w:eastAsia="Times New Roman" w:hAnsi="Times New Roman"/>
          <w:color w:val="000000" w:themeColor="text1"/>
          <w:sz w:val="8"/>
          <w:szCs w:val="24"/>
        </w:rPr>
      </w:pPr>
    </w:p>
    <w:p w:rsidR="00EF6B01" w:rsidRPr="00DA7177" w:rsidRDefault="00EF6B01" w:rsidP="00F332A6">
      <w:pPr>
        <w:numPr>
          <w:ilvl w:val="0"/>
          <w:numId w:val="2"/>
        </w:numPr>
        <w:tabs>
          <w:tab w:val="left" w:pos="360"/>
        </w:tabs>
        <w:spacing w:after="0" w:line="253" w:lineRule="auto"/>
        <w:ind w:left="360" w:right="100" w:hanging="36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 xml:space="preserve">The applicants applying in response to this advertisement should satisfy themselves regarding their eligibility for the post applied for. They must be </w:t>
      </w:r>
      <w:proofErr w:type="spellStart"/>
      <w:r w:rsidRPr="00DA7177">
        <w:rPr>
          <w:rFonts w:ascii="Times New Roman" w:eastAsia="Times New Roman" w:hAnsi="Times New Roman"/>
          <w:color w:val="000000" w:themeColor="text1"/>
          <w:sz w:val="24"/>
        </w:rPr>
        <w:t>fulfill</w:t>
      </w:r>
      <w:proofErr w:type="spellEnd"/>
      <w:r w:rsidRPr="00DA7177">
        <w:rPr>
          <w:rFonts w:ascii="Times New Roman" w:eastAsia="Times New Roman" w:hAnsi="Times New Roman"/>
          <w:color w:val="000000" w:themeColor="text1"/>
          <w:sz w:val="24"/>
        </w:rPr>
        <w:t xml:space="preserve"> the eligibility criteria as on the closing date of application failing which their application will be rejected.</w:t>
      </w:r>
    </w:p>
    <w:p w:rsidR="00EF6B01" w:rsidRPr="00AF4F27" w:rsidRDefault="00EF6B01" w:rsidP="00F332A6">
      <w:pPr>
        <w:tabs>
          <w:tab w:val="left" w:pos="360"/>
        </w:tabs>
        <w:spacing w:after="0" w:line="253" w:lineRule="auto"/>
        <w:ind w:right="100"/>
        <w:jc w:val="both"/>
        <w:rPr>
          <w:rFonts w:ascii="Times New Roman" w:eastAsia="Times New Roman" w:hAnsi="Times New Roman"/>
          <w:color w:val="000000" w:themeColor="text1"/>
          <w:sz w:val="6"/>
        </w:rPr>
      </w:pPr>
    </w:p>
    <w:p w:rsidR="00EF6B01" w:rsidRPr="00DA7177" w:rsidRDefault="00EF6B01" w:rsidP="00F332A6">
      <w:pPr>
        <w:numPr>
          <w:ilvl w:val="0"/>
          <w:numId w:val="2"/>
        </w:numPr>
        <w:tabs>
          <w:tab w:val="left" w:pos="360"/>
        </w:tabs>
        <w:spacing w:after="0" w:line="253" w:lineRule="auto"/>
        <w:ind w:left="360" w:right="100" w:hanging="36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The envelope containing the printout of the online application should be printed/written with: “</w:t>
      </w:r>
      <w:r w:rsidRPr="00DA7177">
        <w:rPr>
          <w:rFonts w:ascii="Times New Roman" w:eastAsia="Times New Roman" w:hAnsi="Times New Roman"/>
          <w:b/>
          <w:color w:val="000000" w:themeColor="text1"/>
          <w:sz w:val="24"/>
        </w:rPr>
        <w:t>Application for the post of…………….. (Advt. No)</w:t>
      </w:r>
      <w:r w:rsidRPr="00DA7177">
        <w:rPr>
          <w:rFonts w:ascii="Times New Roman" w:eastAsia="Times New Roman" w:hAnsi="Times New Roman"/>
          <w:color w:val="000000" w:themeColor="text1"/>
          <w:sz w:val="24"/>
        </w:rPr>
        <w:t>”</w:t>
      </w:r>
    </w:p>
    <w:p w:rsidR="00EF6B01" w:rsidRPr="00AF4F27" w:rsidRDefault="00EF6B01" w:rsidP="00F332A6">
      <w:pPr>
        <w:tabs>
          <w:tab w:val="left" w:pos="360"/>
        </w:tabs>
        <w:spacing w:after="0" w:line="253" w:lineRule="auto"/>
        <w:ind w:right="100"/>
        <w:jc w:val="both"/>
        <w:rPr>
          <w:rFonts w:ascii="Times New Roman" w:eastAsia="Times New Roman" w:hAnsi="Times New Roman"/>
          <w:color w:val="000000" w:themeColor="text1"/>
          <w:sz w:val="12"/>
        </w:rPr>
      </w:pPr>
    </w:p>
    <w:p w:rsidR="007F73AE" w:rsidRPr="00DA7177" w:rsidRDefault="00EF6B01" w:rsidP="00460866">
      <w:pPr>
        <w:numPr>
          <w:ilvl w:val="0"/>
          <w:numId w:val="2"/>
        </w:numPr>
        <w:tabs>
          <w:tab w:val="left" w:pos="360"/>
        </w:tabs>
        <w:spacing w:after="0" w:line="259" w:lineRule="auto"/>
        <w:ind w:left="360" w:right="80" w:hanging="36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olor w:val="000000" w:themeColor="text1"/>
          <w:sz w:val="24"/>
        </w:rPr>
        <w:t xml:space="preserve">The candidate must ensure that their photo and signature should be clearly visible in preview at the time of filling of application in online mode. </w:t>
      </w:r>
    </w:p>
    <w:p w:rsidR="00EF6B01" w:rsidRPr="00DA7177" w:rsidRDefault="00EF6B01" w:rsidP="00F332A6">
      <w:pPr>
        <w:pStyle w:val="ListParagraph"/>
        <w:spacing w:after="0"/>
        <w:rPr>
          <w:rFonts w:ascii="Times New Roman" w:eastAsia="Times New Roman" w:hAnsi="Times New Roman"/>
          <w:color w:val="000000" w:themeColor="text1"/>
          <w:sz w:val="24"/>
        </w:rPr>
      </w:pPr>
    </w:p>
    <w:p w:rsidR="00EF6B01" w:rsidRPr="00DA7177" w:rsidRDefault="00EF6B01" w:rsidP="00F332A6">
      <w:pPr>
        <w:numPr>
          <w:ilvl w:val="0"/>
          <w:numId w:val="2"/>
        </w:numPr>
        <w:tabs>
          <w:tab w:val="left" w:pos="360"/>
        </w:tabs>
        <w:spacing w:after="0" w:line="0" w:lineRule="atLeast"/>
        <w:ind w:left="360" w:hanging="360"/>
        <w:jc w:val="both"/>
        <w:rPr>
          <w:rFonts w:ascii="Times New Roman" w:eastAsia="Times New Roman" w:hAnsi="Times New Roman"/>
          <w:color w:val="000000" w:themeColor="text1"/>
          <w:sz w:val="24"/>
        </w:rPr>
      </w:pPr>
      <w:r w:rsidRPr="00DA7177">
        <w:rPr>
          <w:rFonts w:ascii="Times New Roman" w:eastAsia="Times New Roman" w:hAnsi="Times New Roman"/>
          <w:b/>
          <w:color w:val="000000" w:themeColor="text1"/>
          <w:sz w:val="24"/>
        </w:rPr>
        <w:t>Pay Scale :</w:t>
      </w:r>
    </w:p>
    <w:p w:rsidR="00EF6B01" w:rsidRPr="00DA7177" w:rsidRDefault="00EF6B01" w:rsidP="00F332A6">
      <w:pPr>
        <w:spacing w:after="0" w:line="4" w:lineRule="exact"/>
        <w:rPr>
          <w:rFonts w:ascii="Times New Roman" w:eastAsia="Times New Roman" w:hAnsi="Times New Roman"/>
          <w:color w:val="000000" w:themeColor="text1"/>
        </w:rPr>
      </w:pPr>
    </w:p>
    <w:p w:rsidR="00EF6B01" w:rsidRPr="00DA7177" w:rsidRDefault="00EF6B01" w:rsidP="00F332A6">
      <w:pPr>
        <w:spacing w:after="0"/>
        <w:rPr>
          <w:b/>
          <w:color w:val="000000" w:themeColor="text1"/>
          <w:sz w:val="22"/>
        </w:rPr>
      </w:pPr>
    </w:p>
    <w:tbl>
      <w:tblPr>
        <w:tblW w:w="9351" w:type="dxa"/>
        <w:tblInd w:w="118" w:type="dxa"/>
        <w:tblLook w:val="04A0" w:firstRow="1" w:lastRow="0" w:firstColumn="1" w:lastColumn="0" w:noHBand="0" w:noVBand="1"/>
      </w:tblPr>
      <w:tblGrid>
        <w:gridCol w:w="960"/>
        <w:gridCol w:w="2291"/>
        <w:gridCol w:w="960"/>
        <w:gridCol w:w="5140"/>
      </w:tblGrid>
      <w:tr w:rsidR="00EF6B01" w:rsidRPr="00DA7177" w:rsidTr="004E058C">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b/>
                <w:color w:val="000000" w:themeColor="text1"/>
                <w:sz w:val="24"/>
              </w:rPr>
            </w:pPr>
            <w:r w:rsidRPr="00DA7177">
              <w:rPr>
                <w:rFonts w:ascii="Times New Roman" w:eastAsia="Times New Roman" w:hAnsi="Times New Roman"/>
                <w:b/>
                <w:color w:val="000000" w:themeColor="text1"/>
                <w:sz w:val="24"/>
              </w:rPr>
              <w:t>Sl. No.</w:t>
            </w:r>
          </w:p>
        </w:tc>
        <w:tc>
          <w:tcPr>
            <w:tcW w:w="2291" w:type="dxa"/>
            <w:tcBorders>
              <w:top w:val="single" w:sz="8" w:space="0" w:color="auto"/>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b/>
                <w:color w:val="000000" w:themeColor="text1"/>
                <w:sz w:val="24"/>
              </w:rPr>
            </w:pPr>
            <w:r w:rsidRPr="00DA7177">
              <w:rPr>
                <w:rFonts w:ascii="Times New Roman" w:eastAsia="Times New Roman" w:hAnsi="Times New Roman"/>
                <w:b/>
                <w:color w:val="000000" w:themeColor="text1"/>
                <w:sz w:val="24"/>
              </w:rPr>
              <w:t>Name of Posts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b/>
                <w:color w:val="000000" w:themeColor="text1"/>
                <w:sz w:val="24"/>
              </w:rPr>
            </w:pPr>
            <w:r w:rsidRPr="00DA7177">
              <w:rPr>
                <w:rFonts w:ascii="Times New Roman" w:eastAsia="Times New Roman" w:hAnsi="Times New Roman"/>
                <w:b/>
                <w:color w:val="000000" w:themeColor="text1"/>
                <w:sz w:val="24"/>
              </w:rPr>
              <w:t>Group</w:t>
            </w:r>
          </w:p>
        </w:tc>
        <w:tc>
          <w:tcPr>
            <w:tcW w:w="5140" w:type="dxa"/>
            <w:tcBorders>
              <w:top w:val="single" w:sz="8" w:space="0" w:color="auto"/>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b/>
                <w:color w:val="000000" w:themeColor="text1"/>
                <w:sz w:val="24"/>
              </w:rPr>
            </w:pPr>
            <w:r w:rsidRPr="00DA7177">
              <w:rPr>
                <w:rFonts w:ascii="Times New Roman" w:eastAsia="Times New Roman" w:hAnsi="Times New Roman"/>
                <w:b/>
                <w:color w:val="000000" w:themeColor="text1"/>
                <w:sz w:val="24"/>
              </w:rPr>
              <w:t>Pay Band &amp; Grade Pay</w:t>
            </w:r>
          </w:p>
        </w:tc>
      </w:tr>
      <w:tr w:rsidR="00EF6B01" w:rsidRPr="00DA7177" w:rsidTr="004E058C">
        <w:trPr>
          <w:trHeight w:val="12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1</w:t>
            </w:r>
          </w:p>
        </w:tc>
        <w:tc>
          <w:tcPr>
            <w:tcW w:w="2291" w:type="dxa"/>
            <w:tcBorders>
              <w:top w:val="nil"/>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Professor</w:t>
            </w:r>
          </w:p>
        </w:tc>
        <w:tc>
          <w:tcPr>
            <w:tcW w:w="960" w:type="dxa"/>
            <w:tcBorders>
              <w:top w:val="nil"/>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A</w:t>
            </w:r>
          </w:p>
        </w:tc>
        <w:tc>
          <w:tcPr>
            <w:tcW w:w="5140" w:type="dxa"/>
            <w:tcBorders>
              <w:top w:val="nil"/>
              <w:left w:val="nil"/>
              <w:bottom w:val="single" w:sz="8" w:space="0" w:color="auto"/>
              <w:right w:val="single" w:sz="8" w:space="0" w:color="auto"/>
            </w:tcBorders>
            <w:shd w:val="clear" w:color="auto" w:fill="auto"/>
            <w:vAlign w:val="center"/>
            <w:hideMark/>
          </w:tcPr>
          <w:p w:rsidR="00EF6B01" w:rsidRPr="00DA7177" w:rsidRDefault="00EF6B01" w:rsidP="00F332A6">
            <w:pPr>
              <w:spacing w:after="0"/>
              <w:jc w:val="both"/>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PB-4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 37,400-67,000) with AGP of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10,500 (Pre-revised) corresponding to Level-14-A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 1</w:t>
            </w:r>
            <w:proofErr w:type="gramStart"/>
            <w:r w:rsidRPr="00DA7177">
              <w:rPr>
                <w:rFonts w:ascii="Times New Roman" w:eastAsia="Times New Roman" w:hAnsi="Times New Roman"/>
                <w:color w:val="000000" w:themeColor="text1"/>
                <w:sz w:val="22"/>
                <w:szCs w:val="22"/>
              </w:rPr>
              <w:t>,68,900</w:t>
            </w:r>
            <w:proofErr w:type="gramEnd"/>
            <w:r w:rsidRPr="00DA7177">
              <w:rPr>
                <w:rFonts w:ascii="Times New Roman" w:eastAsia="Times New Roman" w:hAnsi="Times New Roman"/>
                <w:color w:val="000000" w:themeColor="text1"/>
                <w:sz w:val="22"/>
                <w:szCs w:val="22"/>
              </w:rPr>
              <w:t xml:space="preserve">-2,20,400) of 7th CPC read with letter no. V-16020/28/2017-INI-I (Pt.) dated 23.08.2018 of </w:t>
            </w:r>
            <w:proofErr w:type="spellStart"/>
            <w:r w:rsidRPr="00DA7177">
              <w:rPr>
                <w:rFonts w:ascii="Times New Roman" w:eastAsia="Times New Roman" w:hAnsi="Times New Roman"/>
                <w:color w:val="000000" w:themeColor="text1"/>
                <w:sz w:val="22"/>
                <w:szCs w:val="22"/>
              </w:rPr>
              <w:t>MoH&amp;FW</w:t>
            </w:r>
            <w:proofErr w:type="spellEnd"/>
            <w:r w:rsidRPr="00DA7177">
              <w:rPr>
                <w:rFonts w:ascii="Times New Roman" w:eastAsia="Times New Roman" w:hAnsi="Times New Roman"/>
                <w:color w:val="000000" w:themeColor="text1"/>
                <w:sz w:val="22"/>
                <w:szCs w:val="22"/>
              </w:rPr>
              <w:t>, Govt. of India, plus NPA for medically qualified candidates only.</w:t>
            </w:r>
          </w:p>
          <w:p w:rsidR="00EF6B01" w:rsidRPr="00DA7177" w:rsidRDefault="00EF6B01" w:rsidP="00F332A6">
            <w:pPr>
              <w:spacing w:after="0"/>
              <w:jc w:val="both"/>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Up to 40% of posts of Professors will get Higher Administrative (HAG) scale Level 15 subject to clearance of the prescribed process</w:t>
            </w:r>
          </w:p>
        </w:tc>
      </w:tr>
      <w:tr w:rsidR="00EF6B01" w:rsidRPr="00DA7177" w:rsidTr="004E058C">
        <w:trPr>
          <w:trHeight w:val="12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lastRenderedPageBreak/>
              <w:t>2</w:t>
            </w:r>
          </w:p>
        </w:tc>
        <w:tc>
          <w:tcPr>
            <w:tcW w:w="2291" w:type="dxa"/>
            <w:tcBorders>
              <w:top w:val="nil"/>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Additional Professor</w:t>
            </w:r>
          </w:p>
        </w:tc>
        <w:tc>
          <w:tcPr>
            <w:tcW w:w="960" w:type="dxa"/>
            <w:tcBorders>
              <w:top w:val="nil"/>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A</w:t>
            </w:r>
          </w:p>
        </w:tc>
        <w:tc>
          <w:tcPr>
            <w:tcW w:w="5140" w:type="dxa"/>
            <w:tcBorders>
              <w:top w:val="nil"/>
              <w:left w:val="nil"/>
              <w:bottom w:val="single" w:sz="8" w:space="0" w:color="auto"/>
              <w:right w:val="single" w:sz="8" w:space="0" w:color="auto"/>
            </w:tcBorders>
            <w:shd w:val="clear" w:color="auto" w:fill="auto"/>
            <w:vAlign w:val="center"/>
            <w:hideMark/>
          </w:tcPr>
          <w:p w:rsidR="00EF6B01" w:rsidRPr="00DA7177" w:rsidRDefault="00EF6B01" w:rsidP="00F332A6">
            <w:pPr>
              <w:spacing w:after="0"/>
              <w:jc w:val="both"/>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PB-4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 37,400-67,000) with AGP of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 9,500 (Pre-revised) corresponding to Level-13-A2+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 1</w:t>
            </w:r>
            <w:proofErr w:type="gramStart"/>
            <w:r w:rsidRPr="00DA7177">
              <w:rPr>
                <w:rFonts w:ascii="Times New Roman" w:eastAsia="Times New Roman" w:hAnsi="Times New Roman"/>
                <w:color w:val="000000" w:themeColor="text1"/>
                <w:sz w:val="22"/>
                <w:szCs w:val="22"/>
              </w:rPr>
              <w:t>,48,200</w:t>
            </w:r>
            <w:proofErr w:type="gramEnd"/>
            <w:r w:rsidRPr="00DA7177">
              <w:rPr>
                <w:rFonts w:ascii="Times New Roman" w:eastAsia="Times New Roman" w:hAnsi="Times New Roman"/>
                <w:color w:val="000000" w:themeColor="text1"/>
                <w:sz w:val="22"/>
                <w:szCs w:val="22"/>
              </w:rPr>
              <w:t xml:space="preserve">-2,11,400) of 7th CPC read with letter no. V-16020/28/2017-INI-I (Pt.) dated 23.08.2018 of </w:t>
            </w:r>
            <w:proofErr w:type="spellStart"/>
            <w:r w:rsidRPr="00DA7177">
              <w:rPr>
                <w:rFonts w:ascii="Times New Roman" w:eastAsia="Times New Roman" w:hAnsi="Times New Roman"/>
                <w:color w:val="000000" w:themeColor="text1"/>
                <w:sz w:val="22"/>
                <w:szCs w:val="22"/>
              </w:rPr>
              <w:t>MoH&amp;FW</w:t>
            </w:r>
            <w:proofErr w:type="spellEnd"/>
            <w:r w:rsidRPr="00DA7177">
              <w:rPr>
                <w:rFonts w:ascii="Times New Roman" w:eastAsia="Times New Roman" w:hAnsi="Times New Roman"/>
                <w:color w:val="000000" w:themeColor="text1"/>
                <w:sz w:val="22"/>
                <w:szCs w:val="22"/>
              </w:rPr>
              <w:t>, Govt. of India, plus NPA for medically qualified candidates only.</w:t>
            </w:r>
          </w:p>
        </w:tc>
      </w:tr>
      <w:tr w:rsidR="00DA7177" w:rsidRPr="00DA7177" w:rsidTr="003E7F37">
        <w:trPr>
          <w:trHeight w:val="12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3</w:t>
            </w:r>
          </w:p>
        </w:tc>
        <w:tc>
          <w:tcPr>
            <w:tcW w:w="2291" w:type="dxa"/>
            <w:tcBorders>
              <w:top w:val="nil"/>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Associate Professor</w:t>
            </w:r>
          </w:p>
        </w:tc>
        <w:tc>
          <w:tcPr>
            <w:tcW w:w="960" w:type="dxa"/>
            <w:tcBorders>
              <w:top w:val="nil"/>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A</w:t>
            </w:r>
          </w:p>
        </w:tc>
        <w:tc>
          <w:tcPr>
            <w:tcW w:w="5140" w:type="dxa"/>
            <w:tcBorders>
              <w:top w:val="nil"/>
              <w:left w:val="nil"/>
              <w:bottom w:val="single" w:sz="8" w:space="0" w:color="auto"/>
              <w:right w:val="single" w:sz="8" w:space="0" w:color="auto"/>
            </w:tcBorders>
            <w:shd w:val="clear" w:color="auto" w:fill="auto"/>
            <w:vAlign w:val="center"/>
            <w:hideMark/>
          </w:tcPr>
          <w:p w:rsidR="00EF6B01" w:rsidRPr="00DA7177" w:rsidRDefault="00EF6B01" w:rsidP="00F332A6">
            <w:pPr>
              <w:spacing w:after="0"/>
              <w:jc w:val="both"/>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PB-4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37,400-67,000) with AGP of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 9,000 (Pre-revised) corresponding to Level-13-A1+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 1</w:t>
            </w:r>
            <w:proofErr w:type="gramStart"/>
            <w:r w:rsidRPr="00DA7177">
              <w:rPr>
                <w:rFonts w:ascii="Times New Roman" w:eastAsia="Times New Roman" w:hAnsi="Times New Roman"/>
                <w:color w:val="000000" w:themeColor="text1"/>
                <w:sz w:val="22"/>
                <w:szCs w:val="22"/>
              </w:rPr>
              <w:t>,38,300</w:t>
            </w:r>
            <w:proofErr w:type="gramEnd"/>
            <w:r w:rsidRPr="00DA7177">
              <w:rPr>
                <w:rFonts w:ascii="Times New Roman" w:eastAsia="Times New Roman" w:hAnsi="Times New Roman"/>
                <w:color w:val="000000" w:themeColor="text1"/>
                <w:sz w:val="22"/>
                <w:szCs w:val="22"/>
              </w:rPr>
              <w:t xml:space="preserve">-2,09,200) of 7th CPC read with letter no. V-16020/28/2017-INI-I (Pt.) dated 23.08.2018 of </w:t>
            </w:r>
            <w:proofErr w:type="spellStart"/>
            <w:r w:rsidRPr="00DA7177">
              <w:rPr>
                <w:rFonts w:ascii="Times New Roman" w:eastAsia="Times New Roman" w:hAnsi="Times New Roman"/>
                <w:color w:val="000000" w:themeColor="text1"/>
                <w:sz w:val="22"/>
                <w:szCs w:val="22"/>
              </w:rPr>
              <w:t>MoH&amp;FW</w:t>
            </w:r>
            <w:proofErr w:type="spellEnd"/>
            <w:r w:rsidRPr="00DA7177">
              <w:rPr>
                <w:rFonts w:ascii="Times New Roman" w:eastAsia="Times New Roman" w:hAnsi="Times New Roman"/>
                <w:color w:val="000000" w:themeColor="text1"/>
                <w:sz w:val="22"/>
                <w:szCs w:val="22"/>
              </w:rPr>
              <w:t>, Govt. of India, plus NPA for medically qualified candidates only.</w:t>
            </w:r>
          </w:p>
        </w:tc>
      </w:tr>
      <w:tr w:rsidR="00DA7177" w:rsidRPr="00DA7177" w:rsidTr="003E7F37">
        <w:trPr>
          <w:trHeight w:val="12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4</w:t>
            </w:r>
          </w:p>
        </w:tc>
        <w:tc>
          <w:tcPr>
            <w:tcW w:w="2291" w:type="dxa"/>
            <w:tcBorders>
              <w:top w:val="single" w:sz="8" w:space="0" w:color="auto"/>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Assistant Professor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F6B01" w:rsidRPr="00DA7177" w:rsidRDefault="00EF6B01" w:rsidP="00F332A6">
            <w:pPr>
              <w:spacing w:after="0"/>
              <w:jc w:val="center"/>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A</w:t>
            </w:r>
          </w:p>
        </w:tc>
        <w:tc>
          <w:tcPr>
            <w:tcW w:w="5140" w:type="dxa"/>
            <w:tcBorders>
              <w:top w:val="single" w:sz="8" w:space="0" w:color="auto"/>
              <w:left w:val="nil"/>
              <w:bottom w:val="single" w:sz="8" w:space="0" w:color="auto"/>
              <w:right w:val="single" w:sz="8" w:space="0" w:color="auto"/>
            </w:tcBorders>
            <w:shd w:val="clear" w:color="auto" w:fill="auto"/>
            <w:vAlign w:val="center"/>
            <w:hideMark/>
          </w:tcPr>
          <w:p w:rsidR="00EF6B01" w:rsidRPr="00DA7177" w:rsidRDefault="00EF6B01" w:rsidP="00F332A6">
            <w:pPr>
              <w:spacing w:after="0"/>
              <w:jc w:val="both"/>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PB-3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 15,600-39,100) with AGP of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 xml:space="preserve"> 8,000 (Pre-revised) corresponding to Level-12 (</w:t>
            </w:r>
            <w:r w:rsidRPr="00DA7177">
              <w:rPr>
                <w:rFonts w:ascii="Tahoma" w:eastAsia="Times New Roman" w:hAnsi="Tahoma" w:cs="Tahoma"/>
                <w:color w:val="000000" w:themeColor="text1"/>
                <w:sz w:val="22"/>
                <w:szCs w:val="22"/>
              </w:rPr>
              <w:t>₹</w:t>
            </w:r>
            <w:r w:rsidRPr="00DA7177">
              <w:rPr>
                <w:rFonts w:ascii="Times New Roman" w:eastAsia="Times New Roman" w:hAnsi="Times New Roman"/>
                <w:color w:val="000000" w:themeColor="text1"/>
                <w:sz w:val="22"/>
                <w:szCs w:val="22"/>
              </w:rPr>
              <w:t>1</w:t>
            </w:r>
            <w:proofErr w:type="gramStart"/>
            <w:r w:rsidRPr="00DA7177">
              <w:rPr>
                <w:rFonts w:ascii="Times New Roman" w:eastAsia="Times New Roman" w:hAnsi="Times New Roman"/>
                <w:color w:val="000000" w:themeColor="text1"/>
                <w:sz w:val="22"/>
                <w:szCs w:val="22"/>
              </w:rPr>
              <w:t>,01,500</w:t>
            </w:r>
            <w:proofErr w:type="gramEnd"/>
            <w:r w:rsidRPr="00DA7177">
              <w:rPr>
                <w:rFonts w:ascii="Times New Roman" w:eastAsia="Times New Roman" w:hAnsi="Times New Roman"/>
                <w:color w:val="000000" w:themeColor="text1"/>
                <w:sz w:val="22"/>
                <w:szCs w:val="22"/>
              </w:rPr>
              <w:t xml:space="preserve">-1,67,400) of 7th CPC read with letter no. V-16020/28/2017-INI-I (Pt.) dated 23.08.2018 of </w:t>
            </w:r>
            <w:proofErr w:type="spellStart"/>
            <w:r w:rsidRPr="00DA7177">
              <w:rPr>
                <w:rFonts w:ascii="Times New Roman" w:eastAsia="Times New Roman" w:hAnsi="Times New Roman"/>
                <w:color w:val="000000" w:themeColor="text1"/>
                <w:sz w:val="22"/>
                <w:szCs w:val="22"/>
              </w:rPr>
              <w:t>MoH&amp;FW</w:t>
            </w:r>
            <w:proofErr w:type="spellEnd"/>
            <w:r w:rsidRPr="00DA7177">
              <w:rPr>
                <w:rFonts w:ascii="Times New Roman" w:eastAsia="Times New Roman" w:hAnsi="Times New Roman"/>
                <w:color w:val="000000" w:themeColor="text1"/>
                <w:sz w:val="22"/>
                <w:szCs w:val="22"/>
              </w:rPr>
              <w:t>, Govt. of India, plus NPA for medically qualified candidates only.</w:t>
            </w:r>
          </w:p>
          <w:p w:rsidR="00EF6B01" w:rsidRPr="00DA7177" w:rsidRDefault="00EF6B01" w:rsidP="00F332A6">
            <w:pPr>
              <w:spacing w:after="0"/>
              <w:jc w:val="both"/>
              <w:rPr>
                <w:rFonts w:ascii="Times New Roman" w:eastAsia="Times New Roman" w:hAnsi="Times New Roman"/>
                <w:color w:val="000000" w:themeColor="text1"/>
                <w:sz w:val="22"/>
                <w:szCs w:val="22"/>
              </w:rPr>
            </w:pPr>
            <w:r w:rsidRPr="00DA7177">
              <w:rPr>
                <w:rFonts w:ascii="Times New Roman" w:eastAsia="Times New Roman" w:hAnsi="Times New Roman"/>
                <w:color w:val="000000" w:themeColor="text1"/>
                <w:sz w:val="22"/>
                <w:szCs w:val="22"/>
              </w:rPr>
              <w:t xml:space="preserve">After 3 years Assistant Professors will move to level 13 of the Pay Matrix. </w:t>
            </w:r>
          </w:p>
        </w:tc>
      </w:tr>
    </w:tbl>
    <w:p w:rsidR="007F73AE" w:rsidRPr="00F9577A" w:rsidRDefault="007F73AE" w:rsidP="00F332A6">
      <w:pPr>
        <w:spacing w:after="0"/>
        <w:rPr>
          <w:b/>
          <w:color w:val="000000" w:themeColor="text1"/>
          <w:sz w:val="14"/>
          <w:szCs w:val="13"/>
        </w:rPr>
      </w:pPr>
    </w:p>
    <w:p w:rsidR="00EF6B01" w:rsidRPr="00DA7177" w:rsidRDefault="00EF6B01" w:rsidP="00F332A6">
      <w:pPr>
        <w:pStyle w:val="ListParagraph"/>
        <w:numPr>
          <w:ilvl w:val="0"/>
          <w:numId w:val="2"/>
        </w:numPr>
        <w:tabs>
          <w:tab w:val="left" w:pos="360"/>
        </w:tabs>
        <w:spacing w:after="0" w:line="0" w:lineRule="atLeast"/>
        <w:ind w:left="567" w:hanging="567"/>
        <w:jc w:val="both"/>
        <w:rPr>
          <w:rFonts w:ascii="Times New Roman" w:eastAsia="Times New Roman" w:hAnsi="Times New Roman"/>
          <w:color w:val="000000" w:themeColor="text1"/>
          <w:sz w:val="24"/>
          <w:u w:val="single"/>
        </w:rPr>
      </w:pPr>
      <w:bookmarkStart w:id="4" w:name="page7"/>
      <w:bookmarkEnd w:id="4"/>
      <w:r w:rsidRPr="00DA7177">
        <w:rPr>
          <w:rFonts w:ascii="Times New Roman" w:eastAsia="Times New Roman" w:hAnsi="Times New Roman"/>
          <w:b/>
          <w:color w:val="000000" w:themeColor="text1"/>
          <w:sz w:val="24"/>
          <w:u w:val="single"/>
        </w:rPr>
        <w:t>Upper Age Limit:-</w:t>
      </w:r>
    </w:p>
    <w:p w:rsidR="00807472" w:rsidRPr="00F9577A" w:rsidRDefault="00807472" w:rsidP="00807472">
      <w:pPr>
        <w:pStyle w:val="ListParagraph"/>
        <w:tabs>
          <w:tab w:val="left" w:pos="360"/>
        </w:tabs>
        <w:spacing w:after="0" w:line="0" w:lineRule="atLeast"/>
        <w:ind w:left="567"/>
        <w:jc w:val="both"/>
        <w:rPr>
          <w:rFonts w:ascii="Times New Roman" w:eastAsia="Times New Roman" w:hAnsi="Times New Roman"/>
          <w:color w:val="000000" w:themeColor="text1"/>
          <w:sz w:val="10"/>
          <w:szCs w:val="7"/>
          <w:u w:val="single"/>
        </w:rPr>
      </w:pPr>
    </w:p>
    <w:p w:rsidR="00EF6B01" w:rsidRPr="00DA7177" w:rsidRDefault="00EF6B01" w:rsidP="00F332A6">
      <w:pPr>
        <w:spacing w:after="0" w:line="269" w:lineRule="auto"/>
        <w:ind w:left="360" w:right="60"/>
        <w:rPr>
          <w:rFonts w:ascii="Times New Roman" w:eastAsia="Times New Roman" w:hAnsi="Times New Roman"/>
          <w:color w:val="000000" w:themeColor="text1"/>
          <w:sz w:val="23"/>
        </w:rPr>
      </w:pPr>
      <w:r w:rsidRPr="00DA7177">
        <w:rPr>
          <w:rFonts w:ascii="Times New Roman" w:eastAsia="Times New Roman" w:hAnsi="Times New Roman"/>
          <w:b/>
          <w:color w:val="000000" w:themeColor="text1"/>
          <w:sz w:val="23"/>
          <w:u w:val="single"/>
        </w:rPr>
        <w:t>Professor/Additional Professor: -</w:t>
      </w:r>
      <w:r w:rsidRPr="00DA7177">
        <w:rPr>
          <w:rFonts w:ascii="Times New Roman" w:eastAsia="Times New Roman" w:hAnsi="Times New Roman"/>
          <w:color w:val="000000" w:themeColor="text1"/>
          <w:sz w:val="23"/>
        </w:rPr>
        <w:t>Not exceeding 58 (Fifty Eight) years as on closing date.</w:t>
      </w:r>
    </w:p>
    <w:p w:rsidR="00807472" w:rsidRPr="00F9577A" w:rsidRDefault="00807472" w:rsidP="00F332A6">
      <w:pPr>
        <w:spacing w:after="0" w:line="269" w:lineRule="auto"/>
        <w:ind w:left="360" w:right="60"/>
        <w:rPr>
          <w:rFonts w:ascii="Times New Roman" w:eastAsia="Times New Roman" w:hAnsi="Times New Roman"/>
          <w:color w:val="000000" w:themeColor="text1"/>
          <w:sz w:val="9"/>
          <w:szCs w:val="7"/>
        </w:rPr>
      </w:pPr>
    </w:p>
    <w:p w:rsidR="00EF6B01" w:rsidRPr="00DA7177" w:rsidRDefault="00EF6B01" w:rsidP="00F332A6">
      <w:pPr>
        <w:spacing w:after="0" w:line="269" w:lineRule="auto"/>
        <w:ind w:left="360" w:right="60"/>
        <w:rPr>
          <w:rFonts w:ascii="Times New Roman" w:eastAsia="Times New Roman" w:hAnsi="Times New Roman"/>
          <w:color w:val="000000" w:themeColor="text1"/>
          <w:sz w:val="23"/>
        </w:rPr>
      </w:pPr>
      <w:r w:rsidRPr="00DA7177">
        <w:rPr>
          <w:rFonts w:ascii="Times New Roman" w:eastAsia="Times New Roman" w:hAnsi="Times New Roman"/>
          <w:b/>
          <w:color w:val="000000" w:themeColor="text1"/>
          <w:sz w:val="23"/>
          <w:u w:val="single"/>
        </w:rPr>
        <w:t>Associate Professor/ Assistant Professor</w:t>
      </w:r>
      <w:r w:rsidRPr="00DA7177">
        <w:rPr>
          <w:rFonts w:ascii="Times New Roman" w:eastAsia="Times New Roman" w:hAnsi="Times New Roman"/>
          <w:color w:val="000000" w:themeColor="text1"/>
          <w:sz w:val="23"/>
        </w:rPr>
        <w:t>: - Not exceeding 50 (Fifty) years as on closing date.</w:t>
      </w:r>
    </w:p>
    <w:p w:rsidR="00807472" w:rsidRPr="00F9577A" w:rsidRDefault="00807472" w:rsidP="00F332A6">
      <w:pPr>
        <w:spacing w:after="0" w:line="269" w:lineRule="auto"/>
        <w:ind w:left="360" w:right="60"/>
        <w:rPr>
          <w:rFonts w:ascii="Times New Roman" w:eastAsia="Times New Roman" w:hAnsi="Times New Roman"/>
          <w:color w:val="000000" w:themeColor="text1"/>
          <w:sz w:val="13"/>
          <w:szCs w:val="11"/>
        </w:rPr>
      </w:pPr>
    </w:p>
    <w:p w:rsidR="00EF6B01" w:rsidRPr="00DA7177" w:rsidRDefault="00EF6B01" w:rsidP="00F332A6">
      <w:pPr>
        <w:pStyle w:val="ListParagraph"/>
        <w:numPr>
          <w:ilvl w:val="0"/>
          <w:numId w:val="9"/>
        </w:numPr>
        <w:tabs>
          <w:tab w:val="left" w:pos="1080"/>
        </w:tabs>
        <w:spacing w:after="0" w:line="0" w:lineRule="atLeast"/>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Upper age limit shall be determined as on last date of submission of online applications.</w:t>
      </w:r>
    </w:p>
    <w:p w:rsidR="00807472" w:rsidRPr="00DA7177" w:rsidRDefault="00807472" w:rsidP="00807472">
      <w:pPr>
        <w:pStyle w:val="ListParagraph"/>
        <w:tabs>
          <w:tab w:val="left" w:pos="1080"/>
        </w:tabs>
        <w:spacing w:after="0" w:line="0" w:lineRule="atLeast"/>
        <w:ind w:left="1080"/>
        <w:jc w:val="both"/>
        <w:rPr>
          <w:rFonts w:ascii="Times New Roman" w:eastAsia="Times New Roman" w:hAnsi="Times New Roman"/>
          <w:color w:val="000000" w:themeColor="text1"/>
          <w:sz w:val="24"/>
        </w:rPr>
      </w:pPr>
    </w:p>
    <w:p w:rsidR="00EF6B01" w:rsidRPr="00DA7177" w:rsidRDefault="00EF6B01" w:rsidP="00F332A6">
      <w:pPr>
        <w:pStyle w:val="ListParagraph"/>
        <w:numPr>
          <w:ilvl w:val="0"/>
          <w:numId w:val="9"/>
        </w:numPr>
        <w:tabs>
          <w:tab w:val="left" w:pos="1080"/>
        </w:tabs>
        <w:spacing w:after="0" w:line="0" w:lineRule="atLeast"/>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Upper age limit for person with disabilities shall be as per existing Government of India Rules.</w:t>
      </w:r>
    </w:p>
    <w:p w:rsidR="00EF6B01" w:rsidRPr="00DA7177" w:rsidRDefault="00EF6B01" w:rsidP="00F332A6">
      <w:pPr>
        <w:numPr>
          <w:ilvl w:val="1"/>
          <w:numId w:val="2"/>
        </w:numPr>
        <w:tabs>
          <w:tab w:val="left" w:pos="1080"/>
        </w:tabs>
        <w:spacing w:after="0" w:line="0" w:lineRule="atLeast"/>
        <w:ind w:left="1080" w:hanging="72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Age relaxation permissible to various categories is as under:-</w:t>
      </w:r>
    </w:p>
    <w:p w:rsidR="00EF6B01" w:rsidRPr="00DA7177" w:rsidRDefault="00EF6B01" w:rsidP="00F332A6">
      <w:pPr>
        <w:tabs>
          <w:tab w:val="left" w:pos="1080"/>
        </w:tabs>
        <w:spacing w:after="0" w:line="0" w:lineRule="atLeast"/>
        <w:ind w:left="1080"/>
        <w:jc w:val="both"/>
        <w:rPr>
          <w:rFonts w:ascii="Times New Roman" w:eastAsia="Times New Roman" w:hAnsi="Times New Roman"/>
          <w:color w:val="000000" w:themeColor="text1"/>
          <w:sz w:val="24"/>
        </w:rPr>
      </w:pPr>
    </w:p>
    <w:p w:rsidR="00EF6B01" w:rsidRPr="00DA7177" w:rsidRDefault="00EF6B01" w:rsidP="00F332A6">
      <w:pPr>
        <w:spacing w:after="0" w:line="9" w:lineRule="exact"/>
        <w:rPr>
          <w:rFonts w:ascii="Times New Roman" w:eastAsia="Times New Roman" w:hAnsi="Times New Roman"/>
          <w:color w:val="000000" w:themeColor="text1"/>
        </w:rPr>
      </w:pPr>
    </w:p>
    <w:tbl>
      <w:tblPr>
        <w:tblW w:w="0" w:type="auto"/>
        <w:tblInd w:w="1090" w:type="dxa"/>
        <w:tblLayout w:type="fixed"/>
        <w:tblCellMar>
          <w:left w:w="0" w:type="dxa"/>
          <w:right w:w="0" w:type="dxa"/>
        </w:tblCellMar>
        <w:tblLook w:val="0000" w:firstRow="0" w:lastRow="0" w:firstColumn="0" w:lastColumn="0" w:noHBand="0" w:noVBand="0"/>
      </w:tblPr>
      <w:tblGrid>
        <w:gridCol w:w="920"/>
        <w:gridCol w:w="3860"/>
        <w:gridCol w:w="3600"/>
      </w:tblGrid>
      <w:tr w:rsidR="00EF6B01" w:rsidRPr="00DA7177" w:rsidTr="004E058C">
        <w:trPr>
          <w:trHeight w:val="283"/>
        </w:trPr>
        <w:tc>
          <w:tcPr>
            <w:tcW w:w="920" w:type="dxa"/>
            <w:vMerge w:val="restart"/>
            <w:tcBorders>
              <w:top w:val="single" w:sz="8" w:space="0" w:color="auto"/>
              <w:left w:val="single" w:sz="8" w:space="0" w:color="auto"/>
              <w:right w:val="single" w:sz="8" w:space="0" w:color="auto"/>
            </w:tcBorders>
            <w:shd w:val="clear" w:color="auto" w:fill="auto"/>
            <w:vAlign w:val="bottom"/>
          </w:tcPr>
          <w:p w:rsidR="00EF6B01" w:rsidRPr="00DA7177" w:rsidRDefault="00EF6B01" w:rsidP="00F332A6">
            <w:pPr>
              <w:spacing w:after="0" w:line="0" w:lineRule="atLeast"/>
              <w:jc w:val="center"/>
              <w:rPr>
                <w:rFonts w:ascii="Times New Roman" w:eastAsia="Times New Roman" w:hAnsi="Times New Roman"/>
                <w:b/>
                <w:color w:val="000000" w:themeColor="text1"/>
                <w:w w:val="98"/>
                <w:sz w:val="24"/>
              </w:rPr>
            </w:pPr>
            <w:r w:rsidRPr="00DA7177">
              <w:rPr>
                <w:rFonts w:ascii="Times New Roman" w:eastAsia="Times New Roman" w:hAnsi="Times New Roman"/>
                <w:b/>
                <w:color w:val="000000" w:themeColor="text1"/>
                <w:w w:val="98"/>
                <w:sz w:val="24"/>
              </w:rPr>
              <w:t>S. No.</w:t>
            </w:r>
          </w:p>
        </w:tc>
        <w:tc>
          <w:tcPr>
            <w:tcW w:w="3860" w:type="dxa"/>
            <w:vMerge w:val="restart"/>
            <w:tcBorders>
              <w:top w:val="single" w:sz="8" w:space="0" w:color="auto"/>
              <w:right w:val="single" w:sz="8" w:space="0" w:color="auto"/>
            </w:tcBorders>
            <w:shd w:val="clear" w:color="auto" w:fill="auto"/>
            <w:vAlign w:val="bottom"/>
          </w:tcPr>
          <w:p w:rsidR="00EF6B01" w:rsidRPr="00DA7177" w:rsidRDefault="00EF6B01" w:rsidP="00F332A6">
            <w:pPr>
              <w:spacing w:after="0" w:line="0" w:lineRule="atLeast"/>
              <w:jc w:val="center"/>
              <w:rPr>
                <w:rFonts w:ascii="Times New Roman" w:eastAsia="Times New Roman" w:hAnsi="Times New Roman"/>
                <w:b/>
                <w:color w:val="000000" w:themeColor="text1"/>
                <w:w w:val="99"/>
                <w:sz w:val="24"/>
              </w:rPr>
            </w:pPr>
            <w:r w:rsidRPr="00DA7177">
              <w:rPr>
                <w:rFonts w:ascii="Times New Roman" w:eastAsia="Times New Roman" w:hAnsi="Times New Roman"/>
                <w:b/>
                <w:color w:val="000000" w:themeColor="text1"/>
                <w:w w:val="99"/>
                <w:sz w:val="24"/>
              </w:rPr>
              <w:t>Category</w:t>
            </w:r>
          </w:p>
        </w:tc>
        <w:tc>
          <w:tcPr>
            <w:tcW w:w="3600" w:type="dxa"/>
            <w:tcBorders>
              <w:top w:val="single" w:sz="8" w:space="0" w:color="auto"/>
              <w:right w:val="single" w:sz="8" w:space="0" w:color="auto"/>
            </w:tcBorders>
            <w:shd w:val="clear" w:color="auto" w:fill="auto"/>
            <w:vAlign w:val="bottom"/>
          </w:tcPr>
          <w:p w:rsidR="00EF6B01" w:rsidRPr="00DA7177" w:rsidRDefault="00EF6B01" w:rsidP="00F332A6">
            <w:pPr>
              <w:spacing w:after="0" w:line="0" w:lineRule="atLeast"/>
              <w:jc w:val="center"/>
              <w:rPr>
                <w:rFonts w:ascii="Times New Roman" w:eastAsia="Times New Roman" w:hAnsi="Times New Roman"/>
                <w:b/>
                <w:color w:val="000000" w:themeColor="text1"/>
                <w:w w:val="99"/>
                <w:sz w:val="24"/>
              </w:rPr>
            </w:pPr>
            <w:r w:rsidRPr="00DA7177">
              <w:rPr>
                <w:rFonts w:ascii="Times New Roman" w:eastAsia="Times New Roman" w:hAnsi="Times New Roman"/>
                <w:b/>
                <w:color w:val="000000" w:themeColor="text1"/>
                <w:w w:val="99"/>
                <w:sz w:val="24"/>
              </w:rPr>
              <w:t>Age Relaxation permissible</w:t>
            </w:r>
          </w:p>
        </w:tc>
      </w:tr>
      <w:tr w:rsidR="00EF6B01" w:rsidRPr="00DA7177" w:rsidTr="004E058C">
        <w:trPr>
          <w:trHeight w:val="326"/>
        </w:trPr>
        <w:tc>
          <w:tcPr>
            <w:tcW w:w="920" w:type="dxa"/>
            <w:vMerge/>
            <w:tcBorders>
              <w:left w:val="single" w:sz="8" w:space="0" w:color="auto"/>
              <w:right w:val="single" w:sz="8" w:space="0" w:color="auto"/>
            </w:tcBorders>
            <w:shd w:val="clear" w:color="auto" w:fill="auto"/>
            <w:vAlign w:val="bottom"/>
          </w:tcPr>
          <w:p w:rsidR="00EF6B01" w:rsidRPr="00DA7177" w:rsidRDefault="00EF6B01" w:rsidP="00F332A6">
            <w:pPr>
              <w:spacing w:after="0" w:line="0" w:lineRule="atLeast"/>
              <w:rPr>
                <w:rFonts w:ascii="Times New Roman" w:eastAsia="Times New Roman" w:hAnsi="Times New Roman"/>
                <w:color w:val="000000" w:themeColor="text1"/>
                <w:sz w:val="11"/>
              </w:rPr>
            </w:pPr>
          </w:p>
        </w:tc>
        <w:tc>
          <w:tcPr>
            <w:tcW w:w="3860" w:type="dxa"/>
            <w:vMerge/>
            <w:tcBorders>
              <w:right w:val="single" w:sz="8" w:space="0" w:color="auto"/>
            </w:tcBorders>
            <w:shd w:val="clear" w:color="auto" w:fill="auto"/>
            <w:vAlign w:val="bottom"/>
          </w:tcPr>
          <w:p w:rsidR="00EF6B01" w:rsidRPr="00DA7177" w:rsidRDefault="00EF6B01" w:rsidP="00F332A6">
            <w:pPr>
              <w:spacing w:after="0" w:line="0" w:lineRule="atLeast"/>
              <w:rPr>
                <w:rFonts w:ascii="Times New Roman" w:eastAsia="Times New Roman" w:hAnsi="Times New Roman"/>
                <w:color w:val="000000" w:themeColor="text1"/>
                <w:sz w:val="11"/>
              </w:rPr>
            </w:pPr>
          </w:p>
        </w:tc>
        <w:tc>
          <w:tcPr>
            <w:tcW w:w="3600" w:type="dxa"/>
            <w:vMerge w:val="restart"/>
            <w:tcBorders>
              <w:right w:val="single" w:sz="8" w:space="0" w:color="auto"/>
            </w:tcBorders>
            <w:shd w:val="clear" w:color="auto" w:fill="auto"/>
            <w:vAlign w:val="bottom"/>
          </w:tcPr>
          <w:p w:rsidR="00EF6B01" w:rsidRPr="00DA7177" w:rsidRDefault="00EF6B01" w:rsidP="00F332A6">
            <w:pPr>
              <w:spacing w:after="0" w:line="0" w:lineRule="atLeast"/>
              <w:jc w:val="center"/>
              <w:rPr>
                <w:rFonts w:ascii="Times New Roman" w:eastAsia="Times New Roman" w:hAnsi="Times New Roman"/>
                <w:b/>
                <w:color w:val="000000" w:themeColor="text1"/>
                <w:w w:val="99"/>
                <w:sz w:val="24"/>
              </w:rPr>
            </w:pPr>
            <w:r w:rsidRPr="00DA7177">
              <w:rPr>
                <w:rFonts w:ascii="Times New Roman" w:eastAsia="Times New Roman" w:hAnsi="Times New Roman"/>
                <w:b/>
                <w:color w:val="000000" w:themeColor="text1"/>
                <w:w w:val="99"/>
                <w:sz w:val="24"/>
              </w:rPr>
              <w:t>beyond the upper age limit</w:t>
            </w:r>
          </w:p>
        </w:tc>
      </w:tr>
      <w:tr w:rsidR="00EF6B01" w:rsidRPr="00DA7177" w:rsidTr="004E058C">
        <w:trPr>
          <w:trHeight w:val="142"/>
        </w:trPr>
        <w:tc>
          <w:tcPr>
            <w:tcW w:w="920" w:type="dxa"/>
            <w:tcBorders>
              <w:left w:val="single" w:sz="8" w:space="0" w:color="auto"/>
              <w:bottom w:val="single" w:sz="8" w:space="0" w:color="auto"/>
              <w:right w:val="single" w:sz="8" w:space="0" w:color="auto"/>
            </w:tcBorders>
            <w:shd w:val="clear" w:color="auto" w:fill="auto"/>
            <w:vAlign w:val="bottom"/>
          </w:tcPr>
          <w:p w:rsidR="00EF6B01" w:rsidRPr="00DA7177" w:rsidRDefault="00EF6B01" w:rsidP="00F332A6">
            <w:pPr>
              <w:spacing w:after="0" w:line="0" w:lineRule="atLeast"/>
              <w:rPr>
                <w:rFonts w:ascii="Times New Roman" w:eastAsia="Times New Roman" w:hAnsi="Times New Roman"/>
                <w:color w:val="000000" w:themeColor="text1"/>
                <w:sz w:val="12"/>
              </w:rPr>
            </w:pPr>
          </w:p>
        </w:tc>
        <w:tc>
          <w:tcPr>
            <w:tcW w:w="3860" w:type="dxa"/>
            <w:tcBorders>
              <w:bottom w:val="single" w:sz="8" w:space="0" w:color="auto"/>
              <w:right w:val="single" w:sz="8" w:space="0" w:color="auto"/>
            </w:tcBorders>
            <w:shd w:val="clear" w:color="auto" w:fill="auto"/>
            <w:vAlign w:val="bottom"/>
          </w:tcPr>
          <w:p w:rsidR="00EF6B01" w:rsidRPr="00DA7177" w:rsidRDefault="00EF6B01" w:rsidP="00F332A6">
            <w:pPr>
              <w:spacing w:after="0" w:line="0" w:lineRule="atLeast"/>
              <w:rPr>
                <w:rFonts w:ascii="Times New Roman" w:eastAsia="Times New Roman" w:hAnsi="Times New Roman"/>
                <w:color w:val="000000" w:themeColor="text1"/>
                <w:sz w:val="12"/>
              </w:rPr>
            </w:pPr>
          </w:p>
        </w:tc>
        <w:tc>
          <w:tcPr>
            <w:tcW w:w="3600" w:type="dxa"/>
            <w:vMerge/>
            <w:tcBorders>
              <w:bottom w:val="single" w:sz="8" w:space="0" w:color="auto"/>
              <w:right w:val="single" w:sz="8" w:space="0" w:color="auto"/>
            </w:tcBorders>
            <w:shd w:val="clear" w:color="auto" w:fill="auto"/>
            <w:vAlign w:val="bottom"/>
          </w:tcPr>
          <w:p w:rsidR="00EF6B01" w:rsidRPr="00DA7177" w:rsidRDefault="00EF6B01" w:rsidP="00F332A6">
            <w:pPr>
              <w:spacing w:after="0" w:line="0" w:lineRule="atLeast"/>
              <w:rPr>
                <w:rFonts w:ascii="Times New Roman" w:eastAsia="Times New Roman" w:hAnsi="Times New Roman"/>
                <w:color w:val="000000" w:themeColor="text1"/>
                <w:sz w:val="12"/>
              </w:rPr>
            </w:pPr>
          </w:p>
        </w:tc>
      </w:tr>
      <w:tr w:rsidR="00EF6B01" w:rsidRPr="00DA7177" w:rsidTr="004E058C">
        <w:trPr>
          <w:trHeight w:val="263"/>
        </w:trPr>
        <w:tc>
          <w:tcPr>
            <w:tcW w:w="920" w:type="dxa"/>
            <w:tcBorders>
              <w:left w:val="single" w:sz="8" w:space="0" w:color="auto"/>
              <w:bottom w:val="single" w:sz="8" w:space="0" w:color="auto"/>
              <w:right w:val="single" w:sz="8" w:space="0" w:color="auto"/>
            </w:tcBorders>
            <w:shd w:val="clear" w:color="auto" w:fill="auto"/>
            <w:vAlign w:val="bottom"/>
          </w:tcPr>
          <w:p w:rsidR="00EF6B01" w:rsidRPr="00DA7177" w:rsidRDefault="00EF6B01" w:rsidP="00F332A6">
            <w:pPr>
              <w:spacing w:after="0" w:line="262" w:lineRule="exact"/>
              <w:jc w:val="center"/>
              <w:rPr>
                <w:rFonts w:ascii="Times New Roman" w:eastAsia="Times New Roman" w:hAnsi="Times New Roman"/>
                <w:color w:val="000000" w:themeColor="text1"/>
                <w:w w:val="99"/>
                <w:sz w:val="24"/>
              </w:rPr>
            </w:pPr>
            <w:r w:rsidRPr="00DA7177">
              <w:rPr>
                <w:rFonts w:ascii="Times New Roman" w:eastAsia="Times New Roman" w:hAnsi="Times New Roman"/>
                <w:color w:val="000000" w:themeColor="text1"/>
                <w:w w:val="99"/>
                <w:sz w:val="24"/>
              </w:rPr>
              <w:t>1.</w:t>
            </w:r>
          </w:p>
        </w:tc>
        <w:tc>
          <w:tcPr>
            <w:tcW w:w="3860" w:type="dxa"/>
            <w:tcBorders>
              <w:bottom w:val="single" w:sz="8" w:space="0" w:color="auto"/>
              <w:right w:val="single" w:sz="8" w:space="0" w:color="auto"/>
            </w:tcBorders>
            <w:shd w:val="clear" w:color="auto" w:fill="auto"/>
            <w:vAlign w:val="bottom"/>
          </w:tcPr>
          <w:p w:rsidR="00EF6B01" w:rsidRPr="00DA7177" w:rsidRDefault="00EF6B01" w:rsidP="00F332A6">
            <w:pPr>
              <w:spacing w:after="0" w:line="262" w:lineRule="exact"/>
              <w:jc w:val="center"/>
              <w:rPr>
                <w:rFonts w:ascii="Times New Roman" w:eastAsia="Times New Roman" w:hAnsi="Times New Roman"/>
                <w:color w:val="000000" w:themeColor="text1"/>
                <w:w w:val="99"/>
                <w:sz w:val="24"/>
              </w:rPr>
            </w:pPr>
            <w:r w:rsidRPr="00DA7177">
              <w:rPr>
                <w:rFonts w:ascii="Times New Roman" w:eastAsia="Times New Roman" w:hAnsi="Times New Roman"/>
                <w:color w:val="000000" w:themeColor="text1"/>
                <w:w w:val="99"/>
                <w:sz w:val="24"/>
              </w:rPr>
              <w:t>SC/ST</w:t>
            </w:r>
          </w:p>
        </w:tc>
        <w:tc>
          <w:tcPr>
            <w:tcW w:w="3600" w:type="dxa"/>
            <w:tcBorders>
              <w:bottom w:val="single" w:sz="8" w:space="0" w:color="auto"/>
              <w:right w:val="single" w:sz="8" w:space="0" w:color="auto"/>
            </w:tcBorders>
            <w:shd w:val="clear" w:color="auto" w:fill="auto"/>
            <w:vAlign w:val="bottom"/>
          </w:tcPr>
          <w:p w:rsidR="00EF6B01" w:rsidRPr="00DA7177" w:rsidRDefault="00EF6B01" w:rsidP="00F332A6">
            <w:pPr>
              <w:spacing w:after="0" w:line="262" w:lineRule="exact"/>
              <w:jc w:val="center"/>
              <w:rPr>
                <w:rFonts w:ascii="Times New Roman" w:eastAsia="Times New Roman" w:hAnsi="Times New Roman"/>
                <w:color w:val="000000" w:themeColor="text1"/>
                <w:w w:val="99"/>
                <w:sz w:val="24"/>
              </w:rPr>
            </w:pPr>
            <w:r w:rsidRPr="00DA7177">
              <w:rPr>
                <w:rFonts w:ascii="Times New Roman" w:eastAsia="Times New Roman" w:hAnsi="Times New Roman"/>
                <w:color w:val="000000" w:themeColor="text1"/>
                <w:w w:val="99"/>
                <w:sz w:val="24"/>
              </w:rPr>
              <w:t>05 Years</w:t>
            </w:r>
          </w:p>
        </w:tc>
      </w:tr>
      <w:tr w:rsidR="00EF6B01" w:rsidRPr="00DA7177" w:rsidTr="004E058C">
        <w:trPr>
          <w:trHeight w:val="266"/>
        </w:trPr>
        <w:tc>
          <w:tcPr>
            <w:tcW w:w="920" w:type="dxa"/>
            <w:tcBorders>
              <w:left w:val="single" w:sz="8" w:space="0" w:color="auto"/>
              <w:bottom w:val="single" w:sz="8" w:space="0" w:color="auto"/>
              <w:right w:val="single" w:sz="8" w:space="0" w:color="auto"/>
            </w:tcBorders>
            <w:shd w:val="clear" w:color="auto" w:fill="auto"/>
            <w:vAlign w:val="bottom"/>
          </w:tcPr>
          <w:p w:rsidR="00EF6B01" w:rsidRPr="00DA7177" w:rsidRDefault="00EF6B01" w:rsidP="00F332A6">
            <w:pPr>
              <w:spacing w:after="0" w:line="263" w:lineRule="exact"/>
              <w:jc w:val="center"/>
              <w:rPr>
                <w:rFonts w:ascii="Times New Roman" w:eastAsia="Times New Roman" w:hAnsi="Times New Roman"/>
                <w:color w:val="000000" w:themeColor="text1"/>
                <w:w w:val="99"/>
                <w:sz w:val="24"/>
              </w:rPr>
            </w:pPr>
            <w:r w:rsidRPr="00DA7177">
              <w:rPr>
                <w:rFonts w:ascii="Times New Roman" w:eastAsia="Times New Roman" w:hAnsi="Times New Roman"/>
                <w:color w:val="000000" w:themeColor="text1"/>
                <w:w w:val="99"/>
                <w:sz w:val="24"/>
              </w:rPr>
              <w:t>2.</w:t>
            </w:r>
          </w:p>
        </w:tc>
        <w:tc>
          <w:tcPr>
            <w:tcW w:w="3860" w:type="dxa"/>
            <w:tcBorders>
              <w:bottom w:val="single" w:sz="8" w:space="0" w:color="auto"/>
              <w:right w:val="single" w:sz="8" w:space="0" w:color="auto"/>
            </w:tcBorders>
            <w:shd w:val="clear" w:color="auto" w:fill="auto"/>
            <w:vAlign w:val="bottom"/>
          </w:tcPr>
          <w:p w:rsidR="00EF6B01" w:rsidRPr="00DA7177" w:rsidRDefault="00EF6B01" w:rsidP="00F332A6">
            <w:pPr>
              <w:spacing w:after="0" w:line="263" w:lineRule="exact"/>
              <w:jc w:val="center"/>
              <w:rPr>
                <w:rFonts w:ascii="Times New Roman" w:eastAsia="Times New Roman" w:hAnsi="Times New Roman"/>
                <w:color w:val="000000" w:themeColor="text1"/>
                <w:w w:val="97"/>
                <w:sz w:val="24"/>
              </w:rPr>
            </w:pPr>
            <w:r w:rsidRPr="00DA7177">
              <w:rPr>
                <w:rFonts w:ascii="Times New Roman" w:eastAsia="Times New Roman" w:hAnsi="Times New Roman"/>
                <w:color w:val="000000" w:themeColor="text1"/>
                <w:w w:val="97"/>
                <w:sz w:val="24"/>
              </w:rPr>
              <w:t>OBC</w:t>
            </w:r>
          </w:p>
        </w:tc>
        <w:tc>
          <w:tcPr>
            <w:tcW w:w="3600" w:type="dxa"/>
            <w:tcBorders>
              <w:bottom w:val="single" w:sz="8" w:space="0" w:color="auto"/>
              <w:right w:val="single" w:sz="8" w:space="0" w:color="auto"/>
            </w:tcBorders>
            <w:shd w:val="clear" w:color="auto" w:fill="auto"/>
            <w:vAlign w:val="bottom"/>
          </w:tcPr>
          <w:p w:rsidR="00EF6B01" w:rsidRPr="00DA7177" w:rsidRDefault="00EF6B01" w:rsidP="00F332A6">
            <w:pPr>
              <w:spacing w:after="0" w:line="263" w:lineRule="exact"/>
              <w:jc w:val="center"/>
              <w:rPr>
                <w:rFonts w:ascii="Times New Roman" w:eastAsia="Times New Roman" w:hAnsi="Times New Roman"/>
                <w:color w:val="000000" w:themeColor="text1"/>
                <w:w w:val="99"/>
                <w:sz w:val="24"/>
              </w:rPr>
            </w:pPr>
            <w:r w:rsidRPr="00DA7177">
              <w:rPr>
                <w:rFonts w:ascii="Times New Roman" w:eastAsia="Times New Roman" w:hAnsi="Times New Roman"/>
                <w:color w:val="000000" w:themeColor="text1"/>
                <w:w w:val="99"/>
                <w:sz w:val="24"/>
              </w:rPr>
              <w:t>03 Years</w:t>
            </w:r>
          </w:p>
        </w:tc>
      </w:tr>
      <w:tr w:rsidR="00EF6B01" w:rsidRPr="00DA7177" w:rsidTr="004E058C">
        <w:trPr>
          <w:trHeight w:val="266"/>
        </w:trPr>
        <w:tc>
          <w:tcPr>
            <w:tcW w:w="920" w:type="dxa"/>
            <w:tcBorders>
              <w:left w:val="single" w:sz="8" w:space="0" w:color="auto"/>
              <w:bottom w:val="single" w:sz="8" w:space="0" w:color="auto"/>
              <w:right w:val="single" w:sz="8" w:space="0" w:color="auto"/>
            </w:tcBorders>
            <w:shd w:val="clear" w:color="auto" w:fill="auto"/>
            <w:vAlign w:val="bottom"/>
          </w:tcPr>
          <w:p w:rsidR="00EF6B01" w:rsidRPr="00DA7177" w:rsidRDefault="00EF6B01" w:rsidP="00F332A6">
            <w:pPr>
              <w:spacing w:after="0" w:line="263" w:lineRule="exact"/>
              <w:jc w:val="center"/>
              <w:rPr>
                <w:rFonts w:ascii="Times New Roman" w:eastAsia="Times New Roman" w:hAnsi="Times New Roman"/>
                <w:color w:val="000000" w:themeColor="text1"/>
                <w:w w:val="99"/>
                <w:sz w:val="24"/>
              </w:rPr>
            </w:pPr>
            <w:r w:rsidRPr="00DA7177">
              <w:rPr>
                <w:rFonts w:ascii="Times New Roman" w:eastAsia="Times New Roman" w:hAnsi="Times New Roman"/>
                <w:color w:val="000000" w:themeColor="text1"/>
                <w:w w:val="99"/>
                <w:sz w:val="24"/>
              </w:rPr>
              <w:t>3.</w:t>
            </w:r>
          </w:p>
        </w:tc>
        <w:tc>
          <w:tcPr>
            <w:tcW w:w="3860" w:type="dxa"/>
            <w:tcBorders>
              <w:bottom w:val="single" w:sz="8" w:space="0" w:color="auto"/>
              <w:right w:val="single" w:sz="8" w:space="0" w:color="auto"/>
            </w:tcBorders>
            <w:shd w:val="clear" w:color="auto" w:fill="auto"/>
            <w:vAlign w:val="bottom"/>
          </w:tcPr>
          <w:p w:rsidR="00EF6B01" w:rsidRPr="00DA7177" w:rsidRDefault="00EF6B01" w:rsidP="00F332A6">
            <w:pPr>
              <w:spacing w:after="0" w:line="263" w:lineRule="exact"/>
              <w:jc w:val="center"/>
              <w:rPr>
                <w:rFonts w:ascii="Times New Roman" w:eastAsia="Times New Roman" w:hAnsi="Times New Roman"/>
                <w:color w:val="000000" w:themeColor="text1"/>
                <w:w w:val="97"/>
                <w:sz w:val="24"/>
              </w:rPr>
            </w:pPr>
            <w:r w:rsidRPr="00DA7177">
              <w:rPr>
                <w:rFonts w:ascii="Times New Roman" w:eastAsia="Times New Roman" w:hAnsi="Times New Roman"/>
                <w:color w:val="000000" w:themeColor="text1"/>
                <w:w w:val="97"/>
                <w:sz w:val="24"/>
              </w:rPr>
              <w:t>Person with Disabilities</w:t>
            </w:r>
          </w:p>
        </w:tc>
        <w:tc>
          <w:tcPr>
            <w:tcW w:w="3600" w:type="dxa"/>
            <w:tcBorders>
              <w:bottom w:val="single" w:sz="8" w:space="0" w:color="auto"/>
              <w:right w:val="single" w:sz="8" w:space="0" w:color="auto"/>
            </w:tcBorders>
            <w:shd w:val="clear" w:color="auto" w:fill="auto"/>
            <w:vAlign w:val="bottom"/>
          </w:tcPr>
          <w:p w:rsidR="00EF6B01" w:rsidRPr="00DA7177" w:rsidRDefault="00EF6B01" w:rsidP="00F332A6">
            <w:pPr>
              <w:spacing w:after="0" w:line="263" w:lineRule="exact"/>
              <w:jc w:val="center"/>
              <w:rPr>
                <w:rFonts w:ascii="Times New Roman" w:eastAsia="Times New Roman" w:hAnsi="Times New Roman"/>
                <w:color w:val="000000" w:themeColor="text1"/>
                <w:w w:val="99"/>
                <w:sz w:val="24"/>
              </w:rPr>
            </w:pPr>
            <w:r w:rsidRPr="00DA7177">
              <w:rPr>
                <w:rFonts w:ascii="Times New Roman" w:eastAsia="Times New Roman" w:hAnsi="Times New Roman"/>
                <w:color w:val="000000" w:themeColor="text1"/>
                <w:w w:val="99"/>
                <w:sz w:val="24"/>
              </w:rPr>
              <w:t>05 Years</w:t>
            </w:r>
          </w:p>
        </w:tc>
      </w:tr>
      <w:tr w:rsidR="00EF6B01" w:rsidRPr="00DA7177" w:rsidTr="004E058C">
        <w:trPr>
          <w:trHeight w:val="266"/>
        </w:trPr>
        <w:tc>
          <w:tcPr>
            <w:tcW w:w="920" w:type="dxa"/>
            <w:tcBorders>
              <w:left w:val="single" w:sz="8" w:space="0" w:color="auto"/>
              <w:bottom w:val="single" w:sz="8" w:space="0" w:color="auto"/>
              <w:right w:val="single" w:sz="8" w:space="0" w:color="auto"/>
            </w:tcBorders>
            <w:shd w:val="clear" w:color="auto" w:fill="auto"/>
            <w:vAlign w:val="bottom"/>
          </w:tcPr>
          <w:p w:rsidR="00EF6B01" w:rsidRPr="00DA7177" w:rsidRDefault="00EF6B01" w:rsidP="00F332A6">
            <w:pPr>
              <w:spacing w:after="0" w:line="263" w:lineRule="exact"/>
              <w:jc w:val="center"/>
              <w:rPr>
                <w:rFonts w:ascii="Times New Roman" w:eastAsia="Times New Roman" w:hAnsi="Times New Roman"/>
                <w:color w:val="000000" w:themeColor="text1"/>
                <w:w w:val="99"/>
                <w:sz w:val="24"/>
              </w:rPr>
            </w:pPr>
            <w:r w:rsidRPr="00DA7177">
              <w:rPr>
                <w:rFonts w:ascii="Times New Roman" w:eastAsia="Times New Roman" w:hAnsi="Times New Roman"/>
                <w:color w:val="000000" w:themeColor="text1"/>
                <w:w w:val="99"/>
                <w:sz w:val="24"/>
              </w:rPr>
              <w:t>4.</w:t>
            </w:r>
          </w:p>
        </w:tc>
        <w:tc>
          <w:tcPr>
            <w:tcW w:w="3860" w:type="dxa"/>
            <w:tcBorders>
              <w:bottom w:val="single" w:sz="8" w:space="0" w:color="auto"/>
              <w:right w:val="single" w:sz="8" w:space="0" w:color="auto"/>
            </w:tcBorders>
            <w:shd w:val="clear" w:color="auto" w:fill="auto"/>
            <w:vAlign w:val="bottom"/>
          </w:tcPr>
          <w:p w:rsidR="00EF6B01" w:rsidRPr="00DA7177" w:rsidRDefault="00EF6B01" w:rsidP="00F332A6">
            <w:pPr>
              <w:spacing w:after="0" w:line="263" w:lineRule="exact"/>
              <w:jc w:val="center"/>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Government Servant</w:t>
            </w:r>
          </w:p>
        </w:tc>
        <w:tc>
          <w:tcPr>
            <w:tcW w:w="3600" w:type="dxa"/>
            <w:tcBorders>
              <w:bottom w:val="single" w:sz="8" w:space="0" w:color="auto"/>
              <w:right w:val="single" w:sz="8" w:space="0" w:color="auto"/>
            </w:tcBorders>
            <w:shd w:val="clear" w:color="auto" w:fill="auto"/>
            <w:vAlign w:val="bottom"/>
          </w:tcPr>
          <w:p w:rsidR="00EF6B01" w:rsidRPr="00DA7177" w:rsidRDefault="00EF6B01" w:rsidP="00F332A6">
            <w:pPr>
              <w:spacing w:after="0" w:line="263" w:lineRule="exact"/>
              <w:jc w:val="center"/>
              <w:rPr>
                <w:color w:val="000000" w:themeColor="text1"/>
              </w:rPr>
            </w:pPr>
            <w:r w:rsidRPr="00DA7177">
              <w:rPr>
                <w:rFonts w:ascii="Times New Roman" w:eastAsia="Times New Roman" w:hAnsi="Times New Roman"/>
                <w:color w:val="000000" w:themeColor="text1"/>
                <w:w w:val="99"/>
                <w:sz w:val="24"/>
              </w:rPr>
              <w:t>05 Years</w:t>
            </w:r>
          </w:p>
        </w:tc>
      </w:tr>
    </w:tbl>
    <w:p w:rsidR="00807472" w:rsidRPr="00DA7177" w:rsidRDefault="00807472" w:rsidP="00807472">
      <w:pPr>
        <w:pStyle w:val="ListParagraph"/>
        <w:spacing w:after="0" w:line="259" w:lineRule="auto"/>
        <w:ind w:left="450"/>
        <w:jc w:val="both"/>
        <w:rPr>
          <w:rFonts w:ascii="Times New Roman" w:eastAsia="Times New Roman" w:hAnsi="Times New Roman"/>
          <w:color w:val="000000" w:themeColor="text1"/>
          <w:sz w:val="24"/>
        </w:rPr>
      </w:pPr>
    </w:p>
    <w:p w:rsidR="00255B82" w:rsidRPr="00DA7177" w:rsidRDefault="004A69CB" w:rsidP="00255B82">
      <w:pPr>
        <w:pStyle w:val="ListParagraph"/>
        <w:numPr>
          <w:ilvl w:val="0"/>
          <w:numId w:val="2"/>
        </w:numPr>
        <w:ind w:hanging="63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 xml:space="preserve">Candidate applying under any of the reserved category viz. SC/ST/OBC will be considered subject to submission of valid Caste Certificate on a prescribed format issued by the Competent Authority. The vacancies are being advertised in Financial Year 2021-2022, therefore, valid NCL-OBC Certificate issued during the period from </w:t>
      </w:r>
      <w:r w:rsidRPr="00DA7177">
        <w:rPr>
          <w:rFonts w:ascii="Times New Roman" w:eastAsia="Times New Roman" w:hAnsi="Times New Roman"/>
          <w:b/>
          <w:bCs/>
          <w:color w:val="000000" w:themeColor="text1"/>
          <w:sz w:val="24"/>
        </w:rPr>
        <w:t>01.04.2021 to 31.03.2022</w:t>
      </w:r>
      <w:r w:rsidRPr="00DA7177">
        <w:rPr>
          <w:rFonts w:ascii="Times New Roman" w:eastAsia="Times New Roman" w:hAnsi="Times New Roman"/>
          <w:color w:val="000000" w:themeColor="text1"/>
          <w:sz w:val="24"/>
        </w:rPr>
        <w:t xml:space="preserve"> will be considered valid. Candidature who have NCL-OBC certificate issued before or after this period (i.e. 01.04.2021 to 31.03.2022), will not be considered valid for this advertisement. Candidates applying under OBC Category must produce the valid caste certificate in the format provided by the </w:t>
      </w:r>
      <w:proofErr w:type="spellStart"/>
      <w:r w:rsidRPr="00DA7177">
        <w:rPr>
          <w:rFonts w:ascii="Times New Roman" w:eastAsia="Times New Roman" w:hAnsi="Times New Roman"/>
          <w:color w:val="000000" w:themeColor="text1"/>
          <w:sz w:val="24"/>
        </w:rPr>
        <w:t>DoP&amp;T</w:t>
      </w:r>
      <w:proofErr w:type="spellEnd"/>
      <w:r w:rsidRPr="00DA7177">
        <w:rPr>
          <w:rFonts w:ascii="Times New Roman" w:eastAsia="Times New Roman" w:hAnsi="Times New Roman"/>
          <w:color w:val="000000" w:themeColor="text1"/>
          <w:sz w:val="24"/>
        </w:rPr>
        <w:t xml:space="preserve"> vide O.M. No. 36036/2/2013-</w:t>
      </w:r>
      <w:proofErr w:type="gramStart"/>
      <w:r w:rsidRPr="00DA7177">
        <w:rPr>
          <w:rFonts w:ascii="Times New Roman" w:eastAsia="Times New Roman" w:hAnsi="Times New Roman"/>
          <w:color w:val="000000" w:themeColor="text1"/>
          <w:sz w:val="24"/>
        </w:rPr>
        <w:t>Estt.</w:t>
      </w:r>
      <w:proofErr w:type="gramEnd"/>
      <w:r w:rsidRPr="00DA7177">
        <w:rPr>
          <w:rFonts w:ascii="Times New Roman" w:eastAsia="Times New Roman" w:hAnsi="Times New Roman"/>
          <w:color w:val="000000" w:themeColor="text1"/>
          <w:sz w:val="24"/>
        </w:rPr>
        <w:t xml:space="preserve"> (Res.) dated 30.05.2014 and further clarification issued by </w:t>
      </w:r>
      <w:proofErr w:type="spellStart"/>
      <w:r w:rsidRPr="00DA7177">
        <w:rPr>
          <w:rFonts w:ascii="Times New Roman" w:eastAsia="Times New Roman" w:hAnsi="Times New Roman"/>
          <w:color w:val="000000" w:themeColor="text1"/>
          <w:sz w:val="24"/>
        </w:rPr>
        <w:t>DoPT</w:t>
      </w:r>
      <w:proofErr w:type="spellEnd"/>
      <w:r w:rsidRPr="00DA7177">
        <w:rPr>
          <w:rFonts w:ascii="Times New Roman" w:eastAsia="Times New Roman" w:hAnsi="Times New Roman"/>
          <w:color w:val="000000" w:themeColor="text1"/>
          <w:sz w:val="24"/>
        </w:rPr>
        <w:t xml:space="preserve"> OM No. 36036/2/2013-Estt</w:t>
      </w:r>
      <w:proofErr w:type="gramStart"/>
      <w:r w:rsidRPr="00DA7177">
        <w:rPr>
          <w:rFonts w:ascii="Times New Roman" w:eastAsia="Times New Roman" w:hAnsi="Times New Roman"/>
          <w:color w:val="000000" w:themeColor="text1"/>
          <w:sz w:val="24"/>
        </w:rPr>
        <w:t>.(</w:t>
      </w:r>
      <w:proofErr w:type="gramEnd"/>
      <w:r w:rsidRPr="00DA7177">
        <w:rPr>
          <w:rFonts w:ascii="Times New Roman" w:eastAsia="Times New Roman" w:hAnsi="Times New Roman"/>
          <w:color w:val="000000" w:themeColor="text1"/>
          <w:sz w:val="24"/>
        </w:rPr>
        <w:t xml:space="preserve">Res-I) dated 31.03.2016. Certificate must be valid for employment in Central Government Institutions. OBC Candidate's eligibility will be based on Castes borne in the Central List of Govt. of India. Their Sub-caste should also match with the entries in Central List of OBC, failing which their candidature as OBC candidate will not be considered. They will however be </w:t>
      </w:r>
      <w:r w:rsidRPr="00DA7177">
        <w:rPr>
          <w:rFonts w:ascii="Times New Roman" w:eastAsia="Times New Roman" w:hAnsi="Times New Roman"/>
          <w:color w:val="000000" w:themeColor="text1"/>
          <w:sz w:val="24"/>
        </w:rPr>
        <w:lastRenderedPageBreak/>
        <w:t xml:space="preserve">treated as UR candidate. The OBC certificate should clearly show that the applicant does not belong to the Creamy Layer. Format for SC/ST and OBC Certificate is attached at </w:t>
      </w:r>
      <w:r w:rsidR="00081F64" w:rsidRPr="00DA7177">
        <w:rPr>
          <w:rFonts w:ascii="Times New Roman" w:eastAsia="Times New Roman" w:hAnsi="Times New Roman"/>
          <w:b/>
          <w:bCs/>
          <w:i/>
          <w:iCs/>
          <w:color w:val="000000" w:themeColor="text1"/>
          <w:sz w:val="24"/>
          <w:u w:val="single"/>
        </w:rPr>
        <w:t>APPENDIX-I</w:t>
      </w:r>
      <w:r w:rsidR="009D1A2F" w:rsidRPr="00DA7177">
        <w:rPr>
          <w:rFonts w:ascii="Times New Roman" w:eastAsia="Times New Roman" w:hAnsi="Times New Roman"/>
          <w:b/>
          <w:bCs/>
          <w:i/>
          <w:iCs/>
          <w:color w:val="000000" w:themeColor="text1"/>
          <w:sz w:val="24"/>
          <w:u w:val="single"/>
        </w:rPr>
        <w:t xml:space="preserve"> </w:t>
      </w:r>
      <w:proofErr w:type="gramStart"/>
      <w:r w:rsidR="00255B82" w:rsidRPr="00DA7177">
        <w:rPr>
          <w:rFonts w:ascii="Times New Roman" w:eastAsia="Times New Roman" w:hAnsi="Times New Roman"/>
          <w:b/>
          <w:bCs/>
          <w:i/>
          <w:iCs/>
          <w:color w:val="000000" w:themeColor="text1"/>
          <w:sz w:val="24"/>
          <w:u w:val="single"/>
        </w:rPr>
        <w:t>&amp;  APPENDIX</w:t>
      </w:r>
      <w:proofErr w:type="gramEnd"/>
      <w:r w:rsidR="00255B82" w:rsidRPr="00DA7177">
        <w:rPr>
          <w:rFonts w:ascii="Times New Roman" w:eastAsia="Times New Roman" w:hAnsi="Times New Roman"/>
          <w:b/>
          <w:bCs/>
          <w:i/>
          <w:iCs/>
          <w:color w:val="000000" w:themeColor="text1"/>
          <w:sz w:val="24"/>
          <w:u w:val="single"/>
        </w:rPr>
        <w:t>-II</w:t>
      </w:r>
      <w:r w:rsidRPr="00DA7177">
        <w:rPr>
          <w:rFonts w:ascii="Times New Roman" w:eastAsia="Times New Roman" w:hAnsi="Times New Roman"/>
          <w:color w:val="000000" w:themeColor="text1"/>
          <w:sz w:val="24"/>
        </w:rPr>
        <w:t xml:space="preserve"> respectively.</w:t>
      </w:r>
    </w:p>
    <w:p w:rsidR="00F26E09" w:rsidRPr="00DA7177" w:rsidRDefault="00F26E09" w:rsidP="00F26E09">
      <w:pPr>
        <w:pStyle w:val="ListParagraph"/>
        <w:jc w:val="both"/>
        <w:rPr>
          <w:rFonts w:ascii="Times New Roman" w:eastAsia="Times New Roman" w:hAnsi="Times New Roman"/>
          <w:color w:val="000000" w:themeColor="text1"/>
          <w:sz w:val="24"/>
        </w:rPr>
      </w:pPr>
    </w:p>
    <w:p w:rsidR="00255B82" w:rsidRPr="00DA7177" w:rsidRDefault="00255B82" w:rsidP="00F26E09">
      <w:pPr>
        <w:pStyle w:val="ListParagraph"/>
        <w:numPr>
          <w:ilvl w:val="0"/>
          <w:numId w:val="2"/>
        </w:numPr>
        <w:ind w:hanging="63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Central Government civilian employees claiming age relaxation should produce a certificate in the prescribed format from their office at the time of Document Verification, in respect of the length of continuous service which should be not less than three years during the period immediately preceding the closing date for receipt of application. They should remain Central Government civilian employees till the time of appointment, in the event of their selection. (</w:t>
      </w:r>
      <w:r w:rsidR="00F26E09" w:rsidRPr="00DA7177">
        <w:rPr>
          <w:rFonts w:ascii="Times New Roman" w:eastAsia="Times New Roman" w:hAnsi="Times New Roman"/>
          <w:color w:val="000000" w:themeColor="text1"/>
          <w:sz w:val="24"/>
        </w:rPr>
        <w:t xml:space="preserve">Format is attached as </w:t>
      </w:r>
      <w:r w:rsidR="00081F64" w:rsidRPr="00DA7177">
        <w:rPr>
          <w:rFonts w:ascii="Times New Roman" w:eastAsia="Times New Roman" w:hAnsi="Times New Roman"/>
          <w:b/>
          <w:bCs/>
          <w:i/>
          <w:iCs/>
          <w:color w:val="000000" w:themeColor="text1"/>
          <w:sz w:val="24"/>
          <w:u w:val="single"/>
        </w:rPr>
        <w:t>APPENDIX-III</w:t>
      </w:r>
      <w:r w:rsidRPr="00DA7177">
        <w:rPr>
          <w:rFonts w:ascii="Times New Roman" w:eastAsia="Times New Roman" w:hAnsi="Times New Roman"/>
          <w:color w:val="000000" w:themeColor="text1"/>
          <w:sz w:val="24"/>
        </w:rPr>
        <w:t>).</w:t>
      </w:r>
    </w:p>
    <w:p w:rsidR="004A69CB" w:rsidRPr="00DA7177" w:rsidRDefault="004A69CB" w:rsidP="00696268">
      <w:pPr>
        <w:pStyle w:val="ListParagraph"/>
        <w:tabs>
          <w:tab w:val="left" w:pos="284"/>
        </w:tabs>
        <w:spacing w:after="0" w:line="257" w:lineRule="auto"/>
        <w:ind w:left="426" w:right="80"/>
        <w:jc w:val="both"/>
        <w:rPr>
          <w:rFonts w:ascii="Times New Roman" w:eastAsia="Times New Roman" w:hAnsi="Times New Roman"/>
          <w:color w:val="000000" w:themeColor="text1"/>
          <w:sz w:val="24"/>
        </w:rPr>
      </w:pPr>
    </w:p>
    <w:p w:rsidR="00EF6B01" w:rsidRPr="00DA7177" w:rsidRDefault="00EF6B01" w:rsidP="00F332A6">
      <w:pPr>
        <w:pStyle w:val="ListParagraph"/>
        <w:numPr>
          <w:ilvl w:val="0"/>
          <w:numId w:val="2"/>
        </w:numPr>
        <w:tabs>
          <w:tab w:val="left" w:pos="284"/>
        </w:tabs>
        <w:spacing w:after="0" w:line="257" w:lineRule="auto"/>
        <w:ind w:left="426" w:right="80" w:hanging="426"/>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Candidates who wish to be considered against vacancies reserved/or seek age relaxation must submit requisite certificate from the competent authority, in the prescribed format when such certificate are sought by the Institute. Otherwise, their claim for SC/ST/OBE/EWS/</w:t>
      </w:r>
      <w:proofErr w:type="spellStart"/>
      <w:r w:rsidRPr="00DA7177">
        <w:rPr>
          <w:rFonts w:ascii="Times New Roman" w:eastAsia="Times New Roman" w:hAnsi="Times New Roman"/>
          <w:color w:val="000000" w:themeColor="text1"/>
          <w:sz w:val="24"/>
        </w:rPr>
        <w:t>PwD</w:t>
      </w:r>
      <w:proofErr w:type="spellEnd"/>
      <w:r w:rsidRPr="00DA7177">
        <w:rPr>
          <w:rFonts w:ascii="Times New Roman" w:eastAsia="Times New Roman" w:hAnsi="Times New Roman"/>
          <w:color w:val="000000" w:themeColor="text1"/>
          <w:sz w:val="24"/>
        </w:rPr>
        <w:t>/EXs status will not be entertained and their candidature/ Applications will be considered under general (UR) category.</w:t>
      </w:r>
    </w:p>
    <w:p w:rsidR="00EF6B01" w:rsidRPr="00DA7177" w:rsidRDefault="00EF6B01" w:rsidP="00F332A6">
      <w:pPr>
        <w:pStyle w:val="ListParagraph"/>
        <w:spacing w:after="0"/>
        <w:rPr>
          <w:rFonts w:ascii="Times New Roman" w:eastAsia="Times New Roman" w:hAnsi="Times New Roman"/>
          <w:color w:val="000000" w:themeColor="text1"/>
          <w:sz w:val="24"/>
        </w:rPr>
      </w:pPr>
    </w:p>
    <w:p w:rsidR="00EF6B01" w:rsidRPr="00DA7177" w:rsidRDefault="00EF6B01" w:rsidP="00F332A6">
      <w:pPr>
        <w:pStyle w:val="ListParagraph"/>
        <w:numPr>
          <w:ilvl w:val="0"/>
          <w:numId w:val="2"/>
        </w:numPr>
        <w:tabs>
          <w:tab w:val="left" w:pos="284"/>
        </w:tabs>
        <w:spacing w:after="0" w:line="257" w:lineRule="auto"/>
        <w:ind w:left="426" w:right="80" w:hanging="426"/>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 xml:space="preserve">Only such person would be eligible for reservation under </w:t>
      </w:r>
      <w:proofErr w:type="spellStart"/>
      <w:r w:rsidRPr="00DA7177">
        <w:rPr>
          <w:rFonts w:ascii="Times New Roman" w:eastAsia="Times New Roman" w:hAnsi="Times New Roman"/>
          <w:color w:val="000000" w:themeColor="text1"/>
          <w:sz w:val="24"/>
        </w:rPr>
        <w:t>PwD</w:t>
      </w:r>
      <w:proofErr w:type="spellEnd"/>
      <w:r w:rsidRPr="00DA7177">
        <w:rPr>
          <w:rFonts w:ascii="Times New Roman" w:eastAsia="Times New Roman" w:hAnsi="Times New Roman"/>
          <w:color w:val="000000" w:themeColor="text1"/>
          <w:sz w:val="24"/>
        </w:rPr>
        <w:t xml:space="preserve"> quota in service/post who suffer from not less than 40% of disability as identified for that post as per Govt. of India instruction. Person who wants to avail the benefit of reservation would have to submit a Disability Certificate issued by a Competent Authority as notified by the Government in prescribed format.</w:t>
      </w:r>
    </w:p>
    <w:p w:rsidR="00EF6B01" w:rsidRPr="00DA7177" w:rsidRDefault="00EF6B01" w:rsidP="00F332A6">
      <w:pPr>
        <w:pStyle w:val="ListParagraph"/>
        <w:spacing w:after="0"/>
        <w:rPr>
          <w:rFonts w:ascii="Times New Roman" w:eastAsia="Times New Roman" w:hAnsi="Times New Roman"/>
          <w:color w:val="000000" w:themeColor="text1"/>
          <w:sz w:val="24"/>
        </w:rPr>
      </w:pPr>
    </w:p>
    <w:p w:rsidR="00EF6B01" w:rsidRPr="00DA7177" w:rsidRDefault="00EF6B01" w:rsidP="00F332A6">
      <w:pPr>
        <w:pStyle w:val="ListParagraph"/>
        <w:numPr>
          <w:ilvl w:val="0"/>
          <w:numId w:val="2"/>
        </w:numPr>
        <w:spacing w:after="0" w:line="248" w:lineRule="auto"/>
        <w:ind w:left="426" w:right="106" w:hanging="426"/>
        <w:jc w:val="both"/>
        <w:rPr>
          <w:rFonts w:ascii="Times New Roman" w:hAnsi="Times New Roman" w:cs="Times New Roman"/>
          <w:color w:val="000000" w:themeColor="text1"/>
          <w:sz w:val="24"/>
          <w:szCs w:val="24"/>
        </w:rPr>
      </w:pPr>
      <w:r w:rsidRPr="00DA7177">
        <w:rPr>
          <w:rFonts w:ascii="Times New Roman" w:hAnsi="Times New Roman" w:cs="Times New Roman"/>
          <w:b/>
          <w:color w:val="000000" w:themeColor="text1"/>
          <w:sz w:val="24"/>
          <w:szCs w:val="24"/>
          <w:u w:val="single"/>
        </w:rPr>
        <w:t xml:space="preserve">IMPORTANT NOTE FOR EWS (ECONOMICALLY WEAKER SECTIONS): </w:t>
      </w:r>
    </w:p>
    <w:p w:rsidR="00EF6B01" w:rsidRPr="00DA7177" w:rsidRDefault="00EF6B01" w:rsidP="00F332A6">
      <w:pPr>
        <w:spacing w:after="0" w:line="259" w:lineRule="auto"/>
        <w:ind w:left="992"/>
        <w:rPr>
          <w:color w:val="000000" w:themeColor="text1"/>
          <w:sz w:val="2"/>
          <w:szCs w:val="2"/>
        </w:rPr>
      </w:pPr>
    </w:p>
    <w:p w:rsidR="00A500E8" w:rsidRPr="00DA7177" w:rsidRDefault="00A500E8" w:rsidP="00A500E8">
      <w:pPr>
        <w:pStyle w:val="ListParagraph"/>
        <w:numPr>
          <w:ilvl w:val="0"/>
          <w:numId w:val="40"/>
        </w:numPr>
        <w:spacing w:after="0" w:line="257" w:lineRule="auto"/>
        <w:ind w:left="9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t xml:space="preserve">10% reservation would be provided for Economically Weaker Sections (EWSs) in central government posts and services, as per the directions of Government of India instructions issued vide </w:t>
      </w:r>
      <w:proofErr w:type="spellStart"/>
      <w:r w:rsidRPr="00DA7177">
        <w:rPr>
          <w:rFonts w:ascii="Times New Roman" w:eastAsia="Times New Roman" w:hAnsi="Times New Roman" w:cs="Mangal"/>
          <w:color w:val="000000" w:themeColor="text1"/>
          <w:sz w:val="24"/>
          <w:szCs w:val="22"/>
        </w:rPr>
        <w:t>DoPT</w:t>
      </w:r>
      <w:proofErr w:type="spellEnd"/>
      <w:r w:rsidRPr="00DA7177">
        <w:rPr>
          <w:rFonts w:ascii="Times New Roman" w:eastAsia="Times New Roman" w:hAnsi="Times New Roman" w:cs="Mangal"/>
          <w:color w:val="000000" w:themeColor="text1"/>
          <w:sz w:val="24"/>
          <w:szCs w:val="22"/>
        </w:rPr>
        <w:t xml:space="preserve"> OM No. 36039/1/2019-Estt (Res) dated 19th January, 2019.</w:t>
      </w:r>
    </w:p>
    <w:p w:rsidR="00A500E8" w:rsidRPr="00DA7177" w:rsidRDefault="00A500E8" w:rsidP="00A500E8">
      <w:pPr>
        <w:pStyle w:val="ListParagraph"/>
        <w:numPr>
          <w:ilvl w:val="0"/>
          <w:numId w:val="40"/>
        </w:numPr>
        <w:spacing w:after="0" w:line="257" w:lineRule="auto"/>
        <w:ind w:left="9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t xml:space="preserve">Persons who are not covered under the existing scheme of reservations to the Scheduled Castes, the Schedule Tribes and the </w:t>
      </w:r>
      <w:proofErr w:type="gramStart"/>
      <w:r w:rsidRPr="00DA7177">
        <w:rPr>
          <w:rFonts w:ascii="Times New Roman" w:eastAsia="Times New Roman" w:hAnsi="Times New Roman" w:cs="Mangal"/>
          <w:color w:val="000000" w:themeColor="text1"/>
          <w:sz w:val="24"/>
          <w:szCs w:val="22"/>
        </w:rPr>
        <w:t>Socially</w:t>
      </w:r>
      <w:proofErr w:type="gramEnd"/>
      <w:r w:rsidRPr="00DA7177">
        <w:rPr>
          <w:rFonts w:ascii="Times New Roman" w:eastAsia="Times New Roman" w:hAnsi="Times New Roman" w:cs="Mangal"/>
          <w:color w:val="000000" w:themeColor="text1"/>
          <w:sz w:val="24"/>
          <w:szCs w:val="22"/>
        </w:rPr>
        <w:t xml:space="preserve"> and Educationally Backward Classes and whose family has gross annual income below </w:t>
      </w:r>
      <w:proofErr w:type="spellStart"/>
      <w:r w:rsidRPr="00DA7177">
        <w:rPr>
          <w:rFonts w:ascii="Times New Roman" w:eastAsia="Times New Roman" w:hAnsi="Times New Roman" w:cs="Mangal"/>
          <w:color w:val="000000" w:themeColor="text1"/>
          <w:sz w:val="24"/>
          <w:szCs w:val="22"/>
        </w:rPr>
        <w:t>Rs</w:t>
      </w:r>
      <w:proofErr w:type="spellEnd"/>
      <w:r w:rsidRPr="00DA7177">
        <w:rPr>
          <w:rFonts w:ascii="Times New Roman" w:eastAsia="Times New Roman" w:hAnsi="Times New Roman" w:cs="Mangal"/>
          <w:color w:val="000000" w:themeColor="text1"/>
          <w:sz w:val="24"/>
          <w:szCs w:val="22"/>
        </w:rPr>
        <w:t xml:space="preserve">. 8.00 lakh are to be identified as EWSs for the benefit of reservation. Family for this purpose will include the person who seeks benefit of reservation, his/her parents and siblings below the age of 18 years as also his/her spouse and children below the age of 18 years. The income shall include income from all sources i.e. salary, agriculture, business, profession etc. and it will be income for the financial year prior to the year of application. Also persons whose family owns or possesses any of the following assets shall be excluded from being identified as EWSs, irrespective of the family income: </w:t>
      </w:r>
    </w:p>
    <w:p w:rsidR="00A500E8" w:rsidRPr="00DA7177" w:rsidRDefault="00A500E8" w:rsidP="00A500E8">
      <w:pPr>
        <w:pStyle w:val="ListParagraph"/>
        <w:numPr>
          <w:ilvl w:val="0"/>
          <w:numId w:val="38"/>
        </w:numPr>
        <w:spacing w:after="0" w:line="257" w:lineRule="auto"/>
        <w:ind w:left="18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t xml:space="preserve">5 acres of Agricultural Land and above; </w:t>
      </w:r>
    </w:p>
    <w:p w:rsidR="00A500E8" w:rsidRPr="00DA7177" w:rsidRDefault="00A500E8" w:rsidP="00A500E8">
      <w:pPr>
        <w:pStyle w:val="ListParagraph"/>
        <w:numPr>
          <w:ilvl w:val="0"/>
          <w:numId w:val="39"/>
        </w:numPr>
        <w:spacing w:after="0" w:line="257" w:lineRule="auto"/>
        <w:ind w:left="18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t xml:space="preserve">Residential flat of 1000 sq. ft. and above; </w:t>
      </w:r>
    </w:p>
    <w:p w:rsidR="00A500E8" w:rsidRPr="00DA7177" w:rsidRDefault="00A500E8" w:rsidP="00A500E8">
      <w:pPr>
        <w:pStyle w:val="ListParagraph"/>
        <w:numPr>
          <w:ilvl w:val="0"/>
          <w:numId w:val="39"/>
        </w:numPr>
        <w:spacing w:after="0" w:line="257" w:lineRule="auto"/>
        <w:ind w:left="18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t xml:space="preserve">Residential plot of 100 sq. yards and above in notified municipalities; </w:t>
      </w:r>
    </w:p>
    <w:p w:rsidR="00A500E8" w:rsidRPr="00DA7177" w:rsidRDefault="00A500E8" w:rsidP="00A500E8">
      <w:pPr>
        <w:pStyle w:val="ListParagraph"/>
        <w:numPr>
          <w:ilvl w:val="0"/>
          <w:numId w:val="39"/>
        </w:numPr>
        <w:spacing w:after="0" w:line="257" w:lineRule="auto"/>
        <w:ind w:left="18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t xml:space="preserve">Residential plot of 200 sq. yards and above in areas other than the notified municipalities. </w:t>
      </w:r>
    </w:p>
    <w:p w:rsidR="00A500E8" w:rsidRPr="00DA7177" w:rsidRDefault="00A500E8" w:rsidP="00A500E8">
      <w:pPr>
        <w:pStyle w:val="ListParagraph"/>
        <w:spacing w:after="0" w:line="257" w:lineRule="auto"/>
        <w:ind w:left="1800" w:right="80"/>
        <w:jc w:val="both"/>
        <w:rPr>
          <w:rFonts w:ascii="Times New Roman" w:eastAsia="Times New Roman" w:hAnsi="Times New Roman" w:cs="Mangal"/>
          <w:color w:val="000000" w:themeColor="text1"/>
          <w:sz w:val="24"/>
          <w:szCs w:val="22"/>
        </w:rPr>
      </w:pPr>
    </w:p>
    <w:p w:rsidR="00A500E8" w:rsidRPr="00DA7177" w:rsidRDefault="00A500E8" w:rsidP="00A500E8">
      <w:pPr>
        <w:pStyle w:val="ListParagraph"/>
        <w:numPr>
          <w:ilvl w:val="0"/>
          <w:numId w:val="40"/>
        </w:numPr>
        <w:spacing w:after="0" w:line="257" w:lineRule="auto"/>
        <w:ind w:left="9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t xml:space="preserve">The income and assets of the families as mentioned in para 2 would be required to be certified by an officer not below the rank of Tehsildar in the States/UTs. The candidates shortlisted for document verification/interview shall be required to bring the requisite certificate as specified by the Government of India at the time of appearing for the process of document verification/interview. </w:t>
      </w:r>
    </w:p>
    <w:p w:rsidR="00A500E8" w:rsidRPr="00DA7177" w:rsidRDefault="00A500E8" w:rsidP="00A500E8">
      <w:pPr>
        <w:pStyle w:val="ListParagraph"/>
        <w:spacing w:line="257" w:lineRule="auto"/>
        <w:ind w:left="9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t xml:space="preserve"> </w:t>
      </w:r>
    </w:p>
    <w:p w:rsidR="00A500E8" w:rsidRPr="00DA7177" w:rsidRDefault="00A500E8" w:rsidP="00A500E8">
      <w:pPr>
        <w:pStyle w:val="ListParagraph"/>
        <w:numPr>
          <w:ilvl w:val="0"/>
          <w:numId w:val="40"/>
        </w:numPr>
        <w:spacing w:after="0" w:line="257" w:lineRule="auto"/>
        <w:ind w:left="9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t xml:space="preserve">The instructions issued by the Government of India in this regard from time to time shall be adhered to. </w:t>
      </w:r>
    </w:p>
    <w:p w:rsidR="00A500E8" w:rsidRPr="00DA7177" w:rsidRDefault="00A500E8" w:rsidP="00A500E8">
      <w:pPr>
        <w:pStyle w:val="ListParagraph"/>
        <w:spacing w:after="0" w:line="257" w:lineRule="auto"/>
        <w:ind w:left="900" w:right="80" w:hanging="450"/>
        <w:jc w:val="both"/>
        <w:rPr>
          <w:rFonts w:ascii="Times New Roman" w:eastAsia="Times New Roman" w:hAnsi="Times New Roman" w:cs="Mangal"/>
          <w:color w:val="000000" w:themeColor="text1"/>
          <w:sz w:val="24"/>
          <w:szCs w:val="22"/>
        </w:rPr>
      </w:pPr>
    </w:p>
    <w:p w:rsidR="00A500E8" w:rsidRPr="00DA7177" w:rsidRDefault="00A500E8" w:rsidP="00A500E8">
      <w:pPr>
        <w:pStyle w:val="ListParagraph"/>
        <w:numPr>
          <w:ilvl w:val="0"/>
          <w:numId w:val="40"/>
        </w:numPr>
        <w:spacing w:after="0" w:line="257" w:lineRule="auto"/>
        <w:ind w:left="900" w:right="80" w:hanging="450"/>
        <w:jc w:val="both"/>
        <w:rPr>
          <w:rFonts w:ascii="Times New Roman" w:eastAsia="Times New Roman" w:hAnsi="Times New Roman" w:cs="Mangal"/>
          <w:color w:val="000000" w:themeColor="text1"/>
          <w:sz w:val="24"/>
          <w:szCs w:val="22"/>
        </w:rPr>
      </w:pPr>
      <w:r w:rsidRPr="00DA7177">
        <w:rPr>
          <w:rFonts w:ascii="Times New Roman" w:eastAsia="Times New Roman" w:hAnsi="Times New Roman" w:cs="Mangal"/>
          <w:color w:val="000000" w:themeColor="text1"/>
          <w:sz w:val="24"/>
          <w:szCs w:val="22"/>
        </w:rPr>
        <w:lastRenderedPageBreak/>
        <w:t xml:space="preserve">The vacancies advertised under EWS Category are as per the instructions issued by </w:t>
      </w:r>
      <w:proofErr w:type="spellStart"/>
      <w:r w:rsidRPr="00DA7177">
        <w:rPr>
          <w:rFonts w:ascii="Times New Roman" w:eastAsia="Times New Roman" w:hAnsi="Times New Roman" w:cs="Mangal"/>
          <w:color w:val="000000" w:themeColor="text1"/>
          <w:sz w:val="24"/>
          <w:szCs w:val="22"/>
        </w:rPr>
        <w:t>DoPT</w:t>
      </w:r>
      <w:proofErr w:type="spellEnd"/>
      <w:r w:rsidRPr="00DA7177">
        <w:rPr>
          <w:rFonts w:ascii="Times New Roman" w:eastAsia="Times New Roman" w:hAnsi="Times New Roman" w:cs="Mangal"/>
          <w:color w:val="000000" w:themeColor="text1"/>
          <w:sz w:val="24"/>
          <w:szCs w:val="22"/>
        </w:rPr>
        <w:t xml:space="preserve">, Ministry of Personnel, Public Grievances &amp; Pension, Govt. of India, vide OM. No. 36039/1/2019-Estt (Res), dated 31.01.2019. Application under EWS category will be considered subject to submission of Income &amp; Assets Certificate on a prescribe format issued by the Competent Authority and subject to verification of </w:t>
      </w:r>
      <w:proofErr w:type="spellStart"/>
      <w:r w:rsidRPr="00DA7177">
        <w:rPr>
          <w:rFonts w:ascii="Times New Roman" w:eastAsia="Times New Roman" w:hAnsi="Times New Roman" w:cs="Mangal"/>
          <w:color w:val="000000" w:themeColor="text1"/>
          <w:sz w:val="24"/>
          <w:szCs w:val="22"/>
        </w:rPr>
        <w:t>genuinity</w:t>
      </w:r>
      <w:proofErr w:type="spellEnd"/>
      <w:r w:rsidRPr="00DA7177">
        <w:rPr>
          <w:rFonts w:ascii="Times New Roman" w:eastAsia="Times New Roman" w:hAnsi="Times New Roman" w:cs="Mangal"/>
          <w:color w:val="000000" w:themeColor="text1"/>
          <w:sz w:val="24"/>
          <w:szCs w:val="22"/>
        </w:rPr>
        <w:t xml:space="preserve"> of the certificate by issuing authority. As per </w:t>
      </w:r>
      <w:proofErr w:type="spellStart"/>
      <w:r w:rsidRPr="00DA7177">
        <w:rPr>
          <w:rFonts w:ascii="Times New Roman" w:eastAsia="Times New Roman" w:hAnsi="Times New Roman" w:cs="Mangal"/>
          <w:color w:val="000000" w:themeColor="text1"/>
          <w:sz w:val="24"/>
          <w:szCs w:val="22"/>
        </w:rPr>
        <w:t>DoP&amp;T</w:t>
      </w:r>
      <w:proofErr w:type="spellEnd"/>
      <w:r w:rsidRPr="00DA7177">
        <w:rPr>
          <w:rFonts w:ascii="Times New Roman" w:eastAsia="Times New Roman" w:hAnsi="Times New Roman" w:cs="Mangal"/>
          <w:color w:val="000000" w:themeColor="text1"/>
          <w:sz w:val="24"/>
          <w:szCs w:val="22"/>
        </w:rPr>
        <w:t xml:space="preserve"> OM No. 36039/1/2019-Estt (Res), dated 31.01.2019, the crucial date for submitting income and asset certificate by the candidate is the closing date for receipt of application for the post, except in cases where date is fixed otherwise. Therefore, a valid EWS certificate will be the one which has been issued by the competent authority, as prescribed by the GOI/DOPT. EWS Certificate issued during the period from </w:t>
      </w:r>
      <w:r w:rsidRPr="00DA7177">
        <w:rPr>
          <w:rFonts w:ascii="Times New Roman" w:eastAsia="Times New Roman" w:hAnsi="Times New Roman" w:cs="Mangal"/>
          <w:b/>
          <w:bCs/>
          <w:color w:val="000000" w:themeColor="text1"/>
          <w:sz w:val="24"/>
          <w:szCs w:val="22"/>
        </w:rPr>
        <w:t>01.04.2021 to 31.03.2022</w:t>
      </w:r>
      <w:r w:rsidRPr="00DA7177">
        <w:rPr>
          <w:rFonts w:ascii="Times New Roman" w:eastAsia="Times New Roman" w:hAnsi="Times New Roman" w:cs="Mangal"/>
          <w:color w:val="000000" w:themeColor="text1"/>
          <w:sz w:val="24"/>
          <w:szCs w:val="22"/>
        </w:rPr>
        <w:t xml:space="preserve"> will be considered valid. Candidates who fail to produce valid EWS Certificate will not be considered for reservation under this Category. They will however, be considered for UR category. Format of EWS Certificate is attached at </w:t>
      </w:r>
      <w:r w:rsidRPr="00DA7177">
        <w:rPr>
          <w:rFonts w:ascii="Times New Roman" w:eastAsia="Times New Roman" w:hAnsi="Times New Roman" w:cs="Mangal"/>
          <w:b/>
          <w:bCs/>
          <w:i/>
          <w:iCs/>
          <w:color w:val="000000" w:themeColor="text1"/>
          <w:sz w:val="24"/>
          <w:szCs w:val="22"/>
          <w:u w:val="single"/>
        </w:rPr>
        <w:t>APPENDIX-I</w:t>
      </w:r>
      <w:r w:rsidR="00081F64" w:rsidRPr="00DA7177">
        <w:rPr>
          <w:rFonts w:ascii="Times New Roman" w:eastAsia="Times New Roman" w:hAnsi="Times New Roman" w:cs="Mangal"/>
          <w:b/>
          <w:bCs/>
          <w:i/>
          <w:iCs/>
          <w:color w:val="000000" w:themeColor="text1"/>
          <w:sz w:val="24"/>
          <w:szCs w:val="22"/>
          <w:u w:val="single"/>
        </w:rPr>
        <w:t>V</w:t>
      </w:r>
      <w:r w:rsidRPr="00DA7177">
        <w:rPr>
          <w:rFonts w:ascii="Times New Roman" w:eastAsia="Times New Roman" w:hAnsi="Times New Roman" w:cs="Mangal"/>
          <w:b/>
          <w:bCs/>
          <w:i/>
          <w:iCs/>
          <w:color w:val="000000" w:themeColor="text1"/>
          <w:sz w:val="24"/>
          <w:szCs w:val="22"/>
          <w:u w:val="single"/>
        </w:rPr>
        <w:t>.</w:t>
      </w:r>
    </w:p>
    <w:p w:rsidR="00EF6B01" w:rsidRPr="00DA7177" w:rsidRDefault="00EF6B01" w:rsidP="00F332A6">
      <w:pPr>
        <w:pStyle w:val="ListParagraph"/>
        <w:spacing w:after="0" w:line="257" w:lineRule="auto"/>
        <w:ind w:left="426" w:right="80"/>
        <w:jc w:val="both"/>
        <w:rPr>
          <w:rFonts w:ascii="Times New Roman" w:eastAsia="Times New Roman" w:hAnsi="Times New Roman"/>
          <w:color w:val="000000" w:themeColor="text1"/>
          <w:sz w:val="10"/>
          <w:szCs w:val="7"/>
        </w:rPr>
      </w:pPr>
    </w:p>
    <w:p w:rsidR="00EF6B01" w:rsidRPr="00DA7177" w:rsidRDefault="00EF6B01" w:rsidP="00F332A6">
      <w:pPr>
        <w:pStyle w:val="ListParagraph"/>
        <w:numPr>
          <w:ilvl w:val="0"/>
          <w:numId w:val="2"/>
        </w:numPr>
        <w:spacing w:after="0" w:line="257" w:lineRule="auto"/>
        <w:ind w:left="426" w:right="80" w:hanging="426"/>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There shall be 4% horizontal reservation for person with disabilities as per Govt. of India rules. Person who wants to avail the benefit of reservation will have to submit a Disability Certificate issued by a competent authority in prescribed format.</w:t>
      </w:r>
    </w:p>
    <w:p w:rsidR="004A69CB" w:rsidRPr="00DA7177" w:rsidRDefault="004A69CB" w:rsidP="004A69CB">
      <w:pPr>
        <w:pStyle w:val="ListParagraph"/>
        <w:spacing w:after="0" w:line="257" w:lineRule="auto"/>
        <w:ind w:left="426" w:right="80"/>
        <w:jc w:val="both"/>
        <w:rPr>
          <w:rFonts w:ascii="Times New Roman" w:eastAsia="Times New Roman" w:hAnsi="Times New Roman"/>
          <w:color w:val="000000" w:themeColor="text1"/>
          <w:sz w:val="24"/>
        </w:rPr>
      </w:pPr>
    </w:p>
    <w:p w:rsidR="00EF6B01" w:rsidRPr="00DA7177" w:rsidRDefault="00EF6B01" w:rsidP="00F332A6">
      <w:pPr>
        <w:pStyle w:val="ListParagraph"/>
        <w:spacing w:after="0"/>
        <w:rPr>
          <w:rFonts w:ascii="Times New Roman" w:eastAsia="Times New Roman" w:hAnsi="Times New Roman"/>
          <w:color w:val="000000" w:themeColor="text1"/>
          <w:sz w:val="2"/>
          <w:szCs w:val="2"/>
        </w:rPr>
      </w:pPr>
    </w:p>
    <w:p w:rsidR="00EF6B01" w:rsidRPr="00DA7177" w:rsidRDefault="00EF6B01" w:rsidP="00F332A6">
      <w:pPr>
        <w:numPr>
          <w:ilvl w:val="0"/>
          <w:numId w:val="2"/>
        </w:numPr>
        <w:tabs>
          <w:tab w:val="left" w:pos="360"/>
        </w:tabs>
        <w:spacing w:after="0" w:line="248" w:lineRule="auto"/>
        <w:ind w:left="360" w:right="100" w:hanging="360"/>
        <w:jc w:val="both"/>
        <w:rPr>
          <w:rFonts w:ascii="Times New Roman" w:eastAsia="Times New Roman" w:hAnsi="Times New Roman"/>
          <w:color w:val="000000" w:themeColor="text1"/>
          <w:sz w:val="24"/>
        </w:rPr>
      </w:pPr>
      <w:r w:rsidRPr="00DA7177">
        <w:rPr>
          <w:rFonts w:ascii="Times New Roman" w:eastAsia="Times New Roman" w:hAnsi="Times New Roman"/>
          <w:b/>
          <w:color w:val="000000" w:themeColor="text1"/>
          <w:sz w:val="24"/>
        </w:rPr>
        <w:t xml:space="preserve">Clearances: </w:t>
      </w:r>
      <w:r w:rsidRPr="00DA7177">
        <w:rPr>
          <w:rFonts w:ascii="Times New Roman" w:eastAsia="Times New Roman" w:hAnsi="Times New Roman"/>
          <w:color w:val="000000" w:themeColor="text1"/>
          <w:sz w:val="24"/>
        </w:rPr>
        <w:t>Appointments are subject to clearances as for equivalent posts in Government of India.</w:t>
      </w:r>
    </w:p>
    <w:p w:rsidR="00EF6B01" w:rsidRPr="00DA7177" w:rsidRDefault="00EF6B01" w:rsidP="00F332A6">
      <w:pPr>
        <w:spacing w:after="0" w:line="322" w:lineRule="exact"/>
        <w:rPr>
          <w:rFonts w:ascii="Times New Roman" w:eastAsia="Times New Roman" w:hAnsi="Times New Roman"/>
          <w:color w:val="000000" w:themeColor="text1"/>
          <w:sz w:val="24"/>
        </w:rPr>
      </w:pPr>
    </w:p>
    <w:p w:rsidR="00EF6B01" w:rsidRPr="007F6640" w:rsidRDefault="00EF6B01" w:rsidP="00F332A6">
      <w:pPr>
        <w:numPr>
          <w:ilvl w:val="0"/>
          <w:numId w:val="2"/>
        </w:numPr>
        <w:tabs>
          <w:tab w:val="left" w:pos="360"/>
        </w:tabs>
        <w:spacing w:after="0" w:line="255" w:lineRule="auto"/>
        <w:ind w:left="360" w:hanging="360"/>
        <w:jc w:val="both"/>
        <w:rPr>
          <w:rFonts w:ascii="Times New Roman" w:eastAsia="Times New Roman" w:hAnsi="Times New Roman"/>
          <w:color w:val="000000" w:themeColor="text1"/>
          <w:sz w:val="24"/>
        </w:rPr>
      </w:pPr>
      <w:r w:rsidRPr="00DA7177">
        <w:rPr>
          <w:rFonts w:ascii="Times New Roman" w:eastAsia="Times New Roman" w:hAnsi="Times New Roman"/>
          <w:b/>
          <w:color w:val="000000" w:themeColor="text1"/>
          <w:sz w:val="24"/>
        </w:rPr>
        <w:t>Qualifications and Experience: The qualification and experience will be counted as on last date of submission of application.</w:t>
      </w:r>
    </w:p>
    <w:p w:rsidR="007F6640" w:rsidRPr="00DA7177" w:rsidRDefault="007F6640" w:rsidP="007F6640">
      <w:pPr>
        <w:tabs>
          <w:tab w:val="left" w:pos="360"/>
        </w:tabs>
        <w:spacing w:after="0" w:line="255" w:lineRule="auto"/>
        <w:jc w:val="both"/>
        <w:rPr>
          <w:rFonts w:ascii="Times New Roman" w:eastAsia="Times New Roman" w:hAnsi="Times New Roman"/>
          <w:color w:val="000000" w:themeColor="text1"/>
          <w:sz w:val="24"/>
        </w:rPr>
      </w:pPr>
    </w:p>
    <w:p w:rsidR="00EF6B01" w:rsidRPr="00DA7177" w:rsidRDefault="00EF6B01" w:rsidP="00F332A6">
      <w:pPr>
        <w:numPr>
          <w:ilvl w:val="0"/>
          <w:numId w:val="2"/>
        </w:numPr>
        <w:tabs>
          <w:tab w:val="left" w:pos="360"/>
        </w:tabs>
        <w:spacing w:after="0" w:line="313" w:lineRule="exact"/>
        <w:ind w:left="360" w:hanging="360"/>
        <w:jc w:val="both"/>
        <w:rPr>
          <w:rFonts w:ascii="Times New Roman" w:eastAsia="Times New Roman" w:hAnsi="Times New Roman"/>
          <w:color w:val="000000" w:themeColor="text1"/>
          <w:sz w:val="24"/>
        </w:rPr>
      </w:pPr>
      <w:r w:rsidRPr="00DA7177">
        <w:rPr>
          <w:rFonts w:ascii="Times New Roman" w:eastAsia="Times New Roman" w:hAnsi="Times New Roman"/>
          <w:b/>
          <w:color w:val="000000" w:themeColor="text1"/>
          <w:sz w:val="24"/>
        </w:rPr>
        <w:t xml:space="preserve">Short Listing: </w:t>
      </w:r>
      <w:r w:rsidRPr="00DA7177">
        <w:rPr>
          <w:rFonts w:ascii="Times New Roman" w:eastAsia="Times New Roman" w:hAnsi="Times New Roman"/>
          <w:color w:val="000000" w:themeColor="text1"/>
          <w:sz w:val="24"/>
        </w:rPr>
        <w:t>The prescribed qualification is minimum and mere possessing the same does not</w:t>
      </w:r>
      <w:r w:rsidR="005649E8" w:rsidRPr="00DA7177">
        <w:rPr>
          <w:rFonts w:ascii="Times New Roman" w:eastAsia="Times New Roman" w:hAnsi="Times New Roman"/>
          <w:color w:val="000000" w:themeColor="text1"/>
          <w:sz w:val="24"/>
        </w:rPr>
        <w:t xml:space="preserve"> </w:t>
      </w:r>
      <w:r w:rsidRPr="00DA7177">
        <w:rPr>
          <w:rFonts w:ascii="Times New Roman" w:eastAsia="Times New Roman" w:hAnsi="Times New Roman"/>
          <w:color w:val="000000" w:themeColor="text1"/>
          <w:sz w:val="24"/>
        </w:rPr>
        <w:t xml:space="preserve">entitle any candidate for selection. Based on bio-data, the Screening Committee may short-list candidates for interview. Candidates called for interview will have to produce all relevant original documents furnished at the time of application. </w:t>
      </w:r>
      <w:r w:rsidRPr="00DA7177">
        <w:rPr>
          <w:rFonts w:ascii="Times New Roman" w:eastAsia="Times New Roman" w:hAnsi="Times New Roman"/>
          <w:color w:val="000000" w:themeColor="text1"/>
          <w:sz w:val="24"/>
          <w:u w:val="single"/>
        </w:rPr>
        <w:t>They may also be asked to submit an affidavit/declaration regarding as decided by AIIMS Patna at the time of interview.</w:t>
      </w:r>
    </w:p>
    <w:p w:rsidR="00F332A6" w:rsidRPr="00DA7177" w:rsidRDefault="00F332A6" w:rsidP="00F332A6">
      <w:pPr>
        <w:tabs>
          <w:tab w:val="left" w:pos="360"/>
        </w:tabs>
        <w:spacing w:after="0" w:line="313" w:lineRule="exact"/>
        <w:ind w:left="360"/>
        <w:jc w:val="both"/>
        <w:rPr>
          <w:rFonts w:ascii="Times New Roman" w:eastAsia="Times New Roman" w:hAnsi="Times New Roman"/>
          <w:color w:val="000000" w:themeColor="text1"/>
          <w:sz w:val="24"/>
        </w:rPr>
      </w:pPr>
    </w:p>
    <w:p w:rsidR="00EF6B01" w:rsidRPr="00DA7177" w:rsidRDefault="00EF6B01" w:rsidP="00F332A6">
      <w:pPr>
        <w:numPr>
          <w:ilvl w:val="0"/>
          <w:numId w:val="2"/>
        </w:numPr>
        <w:tabs>
          <w:tab w:val="left" w:pos="360"/>
        </w:tabs>
        <w:spacing w:after="0" w:line="248" w:lineRule="auto"/>
        <w:ind w:left="360" w:hanging="360"/>
        <w:jc w:val="both"/>
        <w:rPr>
          <w:rFonts w:ascii="Times New Roman" w:eastAsia="Times New Roman" w:hAnsi="Times New Roman"/>
          <w:color w:val="000000" w:themeColor="text1"/>
          <w:sz w:val="24"/>
        </w:rPr>
      </w:pPr>
      <w:r w:rsidRPr="00DA7177">
        <w:rPr>
          <w:rFonts w:ascii="Times New Roman" w:eastAsia="Times New Roman" w:hAnsi="Times New Roman"/>
          <w:b/>
          <w:color w:val="000000" w:themeColor="text1"/>
          <w:sz w:val="24"/>
        </w:rPr>
        <w:t>Interview:</w:t>
      </w:r>
      <w:r w:rsidRPr="00DA7177">
        <w:rPr>
          <w:rFonts w:ascii="Times New Roman" w:eastAsia="Times New Roman" w:hAnsi="Times New Roman"/>
          <w:color w:val="000000" w:themeColor="text1"/>
          <w:sz w:val="24"/>
        </w:rPr>
        <w:t xml:space="preserve"> Details of the interview will be communicated through registered e-mail provided at the time of registration. No TA/DA will be paid for appearing in the interview.</w:t>
      </w:r>
    </w:p>
    <w:p w:rsidR="00F332A6" w:rsidRPr="00DA7177" w:rsidRDefault="00F332A6" w:rsidP="00F332A6">
      <w:pPr>
        <w:tabs>
          <w:tab w:val="left" w:pos="360"/>
        </w:tabs>
        <w:spacing w:after="0" w:line="248" w:lineRule="auto"/>
        <w:ind w:left="360"/>
        <w:jc w:val="both"/>
        <w:rPr>
          <w:rFonts w:ascii="Times New Roman" w:eastAsia="Times New Roman" w:hAnsi="Times New Roman"/>
          <w:color w:val="000000" w:themeColor="text1"/>
          <w:sz w:val="24"/>
        </w:rPr>
      </w:pPr>
    </w:p>
    <w:p w:rsidR="00EF6B01" w:rsidRPr="00DA7177" w:rsidRDefault="00EF6B01" w:rsidP="00F332A6">
      <w:pPr>
        <w:numPr>
          <w:ilvl w:val="0"/>
          <w:numId w:val="2"/>
        </w:numPr>
        <w:tabs>
          <w:tab w:val="left" w:pos="360"/>
        </w:tabs>
        <w:spacing w:after="0" w:line="248" w:lineRule="auto"/>
        <w:ind w:left="360" w:hanging="36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The applicants already in Government service s</w:t>
      </w:r>
      <w:r w:rsidR="00670AF8" w:rsidRPr="00DA7177">
        <w:rPr>
          <w:rFonts w:ascii="Times New Roman" w:eastAsia="Times New Roman" w:hAnsi="Times New Roman"/>
          <w:color w:val="000000" w:themeColor="text1"/>
          <w:sz w:val="24"/>
        </w:rPr>
        <w:t>hall have to produce Relieving C</w:t>
      </w:r>
      <w:r w:rsidRPr="00DA7177">
        <w:rPr>
          <w:rFonts w:ascii="Times New Roman" w:eastAsia="Times New Roman" w:hAnsi="Times New Roman"/>
          <w:color w:val="000000" w:themeColor="text1"/>
          <w:sz w:val="24"/>
        </w:rPr>
        <w:t xml:space="preserve">ertificate from their present employer at the time of joining the Institute. </w:t>
      </w:r>
    </w:p>
    <w:p w:rsidR="00F332A6" w:rsidRPr="00DA7177" w:rsidRDefault="00F332A6" w:rsidP="00F332A6">
      <w:pPr>
        <w:tabs>
          <w:tab w:val="left" w:pos="360"/>
        </w:tabs>
        <w:spacing w:after="0" w:line="248" w:lineRule="auto"/>
        <w:ind w:left="360"/>
        <w:jc w:val="both"/>
        <w:rPr>
          <w:rFonts w:ascii="Times New Roman" w:eastAsia="Times New Roman" w:hAnsi="Times New Roman"/>
          <w:color w:val="000000" w:themeColor="text1"/>
          <w:sz w:val="24"/>
        </w:rPr>
      </w:pPr>
    </w:p>
    <w:p w:rsidR="00EF6B01" w:rsidRPr="00DA7177" w:rsidRDefault="00EF6B01" w:rsidP="00F332A6">
      <w:pPr>
        <w:numPr>
          <w:ilvl w:val="0"/>
          <w:numId w:val="2"/>
        </w:numPr>
        <w:tabs>
          <w:tab w:val="left" w:pos="360"/>
        </w:tabs>
        <w:spacing w:after="0" w:line="248" w:lineRule="auto"/>
        <w:ind w:left="360" w:hanging="36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Considering the number of applicants, AIIMS Patna may decide to hold written examination for the purpose of shortlisting the eligible candidates to be called for interview.</w:t>
      </w:r>
    </w:p>
    <w:p w:rsidR="00EF6B01" w:rsidRPr="00DA7177" w:rsidRDefault="00EF6B01" w:rsidP="00F332A6">
      <w:pPr>
        <w:numPr>
          <w:ilvl w:val="0"/>
          <w:numId w:val="2"/>
        </w:numPr>
        <w:tabs>
          <w:tab w:val="left" w:pos="360"/>
        </w:tabs>
        <w:spacing w:after="0" w:line="248" w:lineRule="auto"/>
        <w:ind w:left="360" w:hanging="360"/>
        <w:jc w:val="both"/>
        <w:rPr>
          <w:rFonts w:ascii="Times New Roman" w:eastAsia="Times New Roman" w:hAnsi="Times New Roman"/>
          <w:color w:val="000000" w:themeColor="text1"/>
          <w:sz w:val="2"/>
          <w:szCs w:val="2"/>
        </w:rPr>
      </w:pPr>
      <w:r w:rsidRPr="00DA7177">
        <w:rPr>
          <w:rFonts w:ascii="Times New Roman" w:eastAsia="Times New Roman" w:hAnsi="Times New Roman"/>
          <w:color w:val="000000" w:themeColor="text1"/>
          <w:sz w:val="24"/>
        </w:rPr>
        <w:t xml:space="preserve">The decision of AIIMS, Patna in all matters relating to eligibility, acceptance or rejection of the applications, penalty for false information, mode of selection, conduct of examination(s), allotment of examination </w:t>
      </w:r>
      <w:proofErr w:type="spellStart"/>
      <w:r w:rsidRPr="00DA7177">
        <w:rPr>
          <w:rFonts w:ascii="Times New Roman" w:eastAsia="Times New Roman" w:hAnsi="Times New Roman"/>
          <w:color w:val="000000" w:themeColor="text1"/>
          <w:sz w:val="24"/>
        </w:rPr>
        <w:t>centers</w:t>
      </w:r>
      <w:proofErr w:type="spellEnd"/>
      <w:r w:rsidRPr="00DA7177">
        <w:rPr>
          <w:rFonts w:ascii="Times New Roman" w:eastAsia="Times New Roman" w:hAnsi="Times New Roman"/>
          <w:color w:val="000000" w:themeColor="text1"/>
          <w:sz w:val="24"/>
        </w:rPr>
        <w:t>, selection and allotment of posts/organizations to selected candidates will be final and binding on the candidates and no enquiry / correspondence will be entertained in this regard.</w:t>
      </w:r>
    </w:p>
    <w:p w:rsidR="00F332A6" w:rsidRPr="00DA7177" w:rsidRDefault="00F332A6" w:rsidP="00F332A6">
      <w:pPr>
        <w:tabs>
          <w:tab w:val="left" w:pos="360"/>
        </w:tabs>
        <w:spacing w:after="0" w:line="248" w:lineRule="auto"/>
        <w:ind w:left="360"/>
        <w:jc w:val="both"/>
        <w:rPr>
          <w:rFonts w:ascii="Times New Roman" w:eastAsia="Times New Roman" w:hAnsi="Times New Roman"/>
          <w:color w:val="000000" w:themeColor="text1"/>
          <w:sz w:val="24"/>
        </w:rPr>
      </w:pPr>
    </w:p>
    <w:p w:rsidR="00EF6B01" w:rsidRPr="00DA7177" w:rsidRDefault="00EF6B01" w:rsidP="00F332A6">
      <w:pPr>
        <w:numPr>
          <w:ilvl w:val="0"/>
          <w:numId w:val="2"/>
        </w:numPr>
        <w:tabs>
          <w:tab w:val="left" w:pos="360"/>
        </w:tabs>
        <w:spacing w:after="0" w:line="248" w:lineRule="auto"/>
        <w:ind w:left="360" w:hanging="36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Those who are in government service must submit application through their employer.</w:t>
      </w:r>
      <w:r w:rsidR="00B650FF" w:rsidRPr="00DA7177">
        <w:rPr>
          <w:rFonts w:ascii="Times New Roman" w:eastAsia="Times New Roman" w:hAnsi="Times New Roman"/>
          <w:color w:val="000000" w:themeColor="text1"/>
          <w:sz w:val="24"/>
        </w:rPr>
        <w:t xml:space="preserve"> </w:t>
      </w:r>
      <w:r w:rsidR="00333728">
        <w:rPr>
          <w:rFonts w:ascii="Times New Roman" w:eastAsia="Times New Roman" w:hAnsi="Times New Roman"/>
          <w:color w:val="000000" w:themeColor="text1"/>
          <w:sz w:val="24"/>
        </w:rPr>
        <w:t xml:space="preserve">                         </w:t>
      </w:r>
      <w:r w:rsidRPr="00DA7177">
        <w:rPr>
          <w:rFonts w:ascii="Times New Roman" w:eastAsia="Times New Roman" w:hAnsi="Times New Roman"/>
          <w:b/>
          <w:color w:val="000000" w:themeColor="text1"/>
          <w:sz w:val="24"/>
          <w:u w:val="single"/>
        </w:rPr>
        <w:t xml:space="preserve">“NO OBJECTION CERTIFICATE” </w:t>
      </w:r>
      <w:r w:rsidRPr="00DA7177">
        <w:rPr>
          <w:rFonts w:ascii="Times New Roman" w:eastAsia="Times New Roman" w:hAnsi="Times New Roman"/>
          <w:color w:val="000000" w:themeColor="text1"/>
          <w:sz w:val="24"/>
        </w:rPr>
        <w:t>from the employer at the time of interview should be produced. However, they are free to apply online.</w:t>
      </w:r>
    </w:p>
    <w:p w:rsidR="00F332A6" w:rsidRPr="00DA7177" w:rsidRDefault="00F332A6" w:rsidP="00F332A6">
      <w:pPr>
        <w:tabs>
          <w:tab w:val="left" w:pos="360"/>
        </w:tabs>
        <w:spacing w:after="0" w:line="248" w:lineRule="auto"/>
        <w:ind w:left="360"/>
        <w:jc w:val="both"/>
        <w:rPr>
          <w:rFonts w:ascii="Times New Roman" w:eastAsia="Times New Roman" w:hAnsi="Times New Roman"/>
          <w:color w:val="000000" w:themeColor="text1"/>
          <w:sz w:val="24"/>
        </w:rPr>
      </w:pPr>
    </w:p>
    <w:p w:rsidR="00EF6B01" w:rsidRPr="00DA7177" w:rsidRDefault="00EF6B01" w:rsidP="00F332A6">
      <w:pPr>
        <w:numPr>
          <w:ilvl w:val="0"/>
          <w:numId w:val="2"/>
        </w:numPr>
        <w:tabs>
          <w:tab w:val="left" w:pos="360"/>
        </w:tabs>
        <w:spacing w:after="0" w:line="248" w:lineRule="auto"/>
        <w:ind w:left="360" w:hanging="36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Any corrigendum or any other information regarding this recruitment will be posted on the Official website of AIIMS Patna only in due course. Candidates are advised to visit our website regularly for updated information in this regard.</w:t>
      </w:r>
    </w:p>
    <w:p w:rsidR="00F332A6" w:rsidRPr="00DA7177" w:rsidRDefault="00F332A6" w:rsidP="00F332A6">
      <w:pPr>
        <w:tabs>
          <w:tab w:val="left" w:pos="360"/>
        </w:tabs>
        <w:spacing w:after="0" w:line="248" w:lineRule="auto"/>
        <w:ind w:left="360"/>
        <w:jc w:val="both"/>
        <w:rPr>
          <w:rFonts w:ascii="Times New Roman" w:eastAsia="Times New Roman" w:hAnsi="Times New Roman"/>
          <w:color w:val="000000" w:themeColor="text1"/>
          <w:sz w:val="24"/>
        </w:rPr>
      </w:pPr>
    </w:p>
    <w:p w:rsidR="00EF6B01" w:rsidRPr="00DA7177" w:rsidRDefault="00E57489" w:rsidP="00F332A6">
      <w:pPr>
        <w:numPr>
          <w:ilvl w:val="0"/>
          <w:numId w:val="2"/>
        </w:numPr>
        <w:tabs>
          <w:tab w:val="left" w:pos="360"/>
        </w:tabs>
        <w:spacing w:after="0" w:line="248" w:lineRule="auto"/>
        <w:ind w:left="360" w:hanging="360"/>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 xml:space="preserve">The qualification regarding experience is </w:t>
      </w:r>
      <w:proofErr w:type="spellStart"/>
      <w:r w:rsidRPr="00DA7177">
        <w:rPr>
          <w:rFonts w:ascii="Times New Roman" w:eastAsia="Times New Roman" w:hAnsi="Times New Roman"/>
          <w:color w:val="000000" w:themeColor="text1"/>
          <w:sz w:val="24"/>
        </w:rPr>
        <w:t>relaxable</w:t>
      </w:r>
      <w:proofErr w:type="spellEnd"/>
      <w:r w:rsidRPr="00DA7177">
        <w:rPr>
          <w:rFonts w:ascii="Times New Roman" w:eastAsia="Times New Roman" w:hAnsi="Times New Roman"/>
          <w:color w:val="000000" w:themeColor="text1"/>
          <w:sz w:val="24"/>
        </w:rPr>
        <w:t xml:space="preserve"> at the discretion of the competent authority in the case of candidates belonging to the Scheduled Castes or Scheduled Tribes, if at any stage of selection </w:t>
      </w:r>
      <w:r w:rsidRPr="00DA7177">
        <w:rPr>
          <w:rFonts w:ascii="Times New Roman" w:eastAsia="Times New Roman" w:hAnsi="Times New Roman"/>
          <w:color w:val="000000" w:themeColor="text1"/>
          <w:sz w:val="24"/>
        </w:rPr>
        <w:lastRenderedPageBreak/>
        <w:t xml:space="preserve">the competent authority is of the opinion that sufficient number of candidates from these communities possessing the requisite experience are not likely to be available to fill up the vacancies reserved for them. The appointing authority shall record the reasons for relaxing the qualifications regarding experience in writing while doing so. </w:t>
      </w:r>
    </w:p>
    <w:p w:rsidR="00F332A6" w:rsidRPr="00DA7177" w:rsidRDefault="00F332A6" w:rsidP="00F332A6">
      <w:pPr>
        <w:pStyle w:val="ListParagraph"/>
        <w:spacing w:after="0" w:line="0" w:lineRule="atLeast"/>
        <w:ind w:left="0"/>
        <w:rPr>
          <w:rFonts w:ascii="Times New Roman" w:eastAsia="Times New Roman" w:hAnsi="Times New Roman"/>
          <w:b/>
          <w:color w:val="000000" w:themeColor="text1"/>
          <w:sz w:val="24"/>
          <w:u w:val="single"/>
        </w:rPr>
      </w:pPr>
    </w:p>
    <w:p w:rsidR="00EF6B01" w:rsidRPr="00DA7177" w:rsidRDefault="00EF6B01" w:rsidP="00F332A6">
      <w:pPr>
        <w:pStyle w:val="ListParagraph"/>
        <w:numPr>
          <w:ilvl w:val="0"/>
          <w:numId w:val="2"/>
        </w:numPr>
        <w:spacing w:after="0" w:line="0" w:lineRule="atLeast"/>
        <w:ind w:left="0"/>
        <w:rPr>
          <w:rFonts w:ascii="Times New Roman" w:eastAsia="Times New Roman" w:hAnsi="Times New Roman"/>
          <w:b/>
          <w:color w:val="000000" w:themeColor="text1"/>
          <w:sz w:val="24"/>
          <w:u w:val="single"/>
        </w:rPr>
      </w:pPr>
      <w:r w:rsidRPr="00DA7177">
        <w:rPr>
          <w:rFonts w:ascii="Times New Roman" w:eastAsia="Times New Roman" w:hAnsi="Times New Roman"/>
          <w:b/>
          <w:color w:val="000000" w:themeColor="text1"/>
          <w:sz w:val="24"/>
          <w:u w:val="single"/>
        </w:rPr>
        <w:t>OTHER INFORMATION FOR THE CANDIDATES</w:t>
      </w:r>
    </w:p>
    <w:p w:rsidR="00F332A6" w:rsidRPr="00DA7177" w:rsidRDefault="00F332A6" w:rsidP="00F332A6">
      <w:pPr>
        <w:pStyle w:val="ListParagraph"/>
        <w:rPr>
          <w:rFonts w:ascii="Times New Roman" w:eastAsia="Times New Roman" w:hAnsi="Times New Roman"/>
          <w:b/>
          <w:color w:val="000000" w:themeColor="text1"/>
          <w:sz w:val="2"/>
          <w:szCs w:val="2"/>
          <w:u w:val="single"/>
        </w:rPr>
      </w:pPr>
    </w:p>
    <w:p w:rsidR="00EF6B01" w:rsidRPr="00DA7177" w:rsidRDefault="00EF6B01" w:rsidP="00F332A6">
      <w:pPr>
        <w:numPr>
          <w:ilvl w:val="0"/>
          <w:numId w:val="3"/>
        </w:numPr>
        <w:tabs>
          <w:tab w:val="left" w:pos="631"/>
        </w:tabs>
        <w:spacing w:after="0" w:line="234" w:lineRule="auto"/>
        <w:ind w:left="631" w:right="20"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The All India Institute of Medical Sciences Patna is an autonomous body established under Act of Parliament. Service under the Institute is governed by that Act and the Rules &amp; Regulations framed there under.</w:t>
      </w:r>
    </w:p>
    <w:p w:rsidR="00EF6B01" w:rsidRPr="00DA7177" w:rsidRDefault="00EF6B01" w:rsidP="00F332A6">
      <w:pPr>
        <w:numPr>
          <w:ilvl w:val="0"/>
          <w:numId w:val="3"/>
        </w:numPr>
        <w:tabs>
          <w:tab w:val="left" w:pos="631"/>
        </w:tabs>
        <w:spacing w:after="0" w:line="234" w:lineRule="auto"/>
        <w:ind w:left="631" w:right="20"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All the posts carry pay and allowances as admissible in All India Institute of Medical Sciences Patna.</w:t>
      </w:r>
    </w:p>
    <w:p w:rsidR="00EF6B01" w:rsidRPr="00DA7177" w:rsidRDefault="00EF6B01" w:rsidP="00F332A6">
      <w:pPr>
        <w:numPr>
          <w:ilvl w:val="0"/>
          <w:numId w:val="3"/>
        </w:numPr>
        <w:tabs>
          <w:tab w:val="left" w:pos="631"/>
        </w:tabs>
        <w:spacing w:after="0" w:line="0" w:lineRule="atLeast"/>
        <w:ind w:left="631" w:hanging="631"/>
        <w:jc w:val="both"/>
        <w:rPr>
          <w:rFonts w:ascii="Times New Roman" w:eastAsia="Times New Roman" w:hAnsi="Times New Roman"/>
          <w:color w:val="000000" w:themeColor="text1"/>
          <w:sz w:val="24"/>
        </w:rPr>
      </w:pPr>
      <w:r w:rsidRPr="00DA7177">
        <w:rPr>
          <w:rFonts w:ascii="Times New Roman" w:eastAsia="Times New Roman" w:hAnsi="Times New Roman"/>
          <w:b/>
          <w:color w:val="000000" w:themeColor="text1"/>
          <w:sz w:val="24"/>
        </w:rPr>
        <w:t>Probation period: The period of probation is for two years</w:t>
      </w:r>
      <w:r w:rsidRPr="00DA7177">
        <w:rPr>
          <w:rFonts w:ascii="Times New Roman" w:eastAsia="Times New Roman" w:hAnsi="Times New Roman"/>
          <w:color w:val="000000" w:themeColor="text1"/>
          <w:sz w:val="24"/>
        </w:rPr>
        <w:t>.</w:t>
      </w:r>
    </w:p>
    <w:p w:rsidR="00EF6B01" w:rsidRPr="00DA7177" w:rsidRDefault="00EF6B01" w:rsidP="00F332A6">
      <w:pPr>
        <w:numPr>
          <w:ilvl w:val="0"/>
          <w:numId w:val="3"/>
        </w:numPr>
        <w:tabs>
          <w:tab w:val="left" w:pos="631"/>
        </w:tabs>
        <w:spacing w:after="0" w:line="248" w:lineRule="auto"/>
        <w:ind w:left="631" w:right="20"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The applicants, who do not have requisite qualifications</w:t>
      </w:r>
      <w:r w:rsidR="00E57489" w:rsidRPr="00DA7177">
        <w:rPr>
          <w:rFonts w:ascii="Times New Roman" w:eastAsia="Times New Roman" w:hAnsi="Times New Roman"/>
          <w:color w:val="000000" w:themeColor="text1"/>
          <w:sz w:val="24"/>
        </w:rPr>
        <w:t xml:space="preserve"> and experience</w:t>
      </w:r>
      <w:r w:rsidRPr="00DA7177">
        <w:rPr>
          <w:rFonts w:ascii="Times New Roman" w:eastAsia="Times New Roman" w:hAnsi="Times New Roman"/>
          <w:color w:val="000000" w:themeColor="text1"/>
          <w:sz w:val="24"/>
        </w:rPr>
        <w:t xml:space="preserve"> up to the last date of submission of applications, will not be considered.</w:t>
      </w:r>
    </w:p>
    <w:p w:rsidR="00EF6B01" w:rsidRPr="00DA7177" w:rsidRDefault="00EF6B01" w:rsidP="00F332A6">
      <w:pPr>
        <w:numPr>
          <w:ilvl w:val="0"/>
          <w:numId w:val="3"/>
        </w:numPr>
        <w:tabs>
          <w:tab w:val="left" w:pos="631"/>
        </w:tabs>
        <w:spacing w:after="0" w:line="0" w:lineRule="atLeast"/>
        <w:ind w:left="631"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Incomplete application(s) will not be considered.</w:t>
      </w:r>
    </w:p>
    <w:p w:rsidR="00EF6B01" w:rsidRPr="00DA7177" w:rsidRDefault="00EF6B01" w:rsidP="00F332A6">
      <w:pPr>
        <w:numPr>
          <w:ilvl w:val="0"/>
          <w:numId w:val="3"/>
        </w:numPr>
        <w:tabs>
          <w:tab w:val="left" w:pos="631"/>
        </w:tabs>
        <w:spacing w:after="0" w:line="248" w:lineRule="auto"/>
        <w:ind w:left="631" w:right="20" w:hanging="631"/>
        <w:jc w:val="both"/>
        <w:rPr>
          <w:rFonts w:ascii="Times New Roman" w:eastAsia="Times New Roman" w:hAnsi="Times New Roman"/>
          <w:color w:val="000000" w:themeColor="text1"/>
          <w:sz w:val="24"/>
        </w:rPr>
      </w:pPr>
      <w:r w:rsidRPr="00DA7177">
        <w:rPr>
          <w:rFonts w:ascii="Times New Roman" w:eastAsia="Times New Roman" w:hAnsi="Times New Roman"/>
          <w:b/>
          <w:color w:val="000000" w:themeColor="text1"/>
          <w:sz w:val="24"/>
        </w:rPr>
        <w:t>The period of experience, wherever prescribed, shall be counted after obtaining the prescribed educational qualification</w:t>
      </w:r>
      <w:r w:rsidRPr="00DA7177">
        <w:rPr>
          <w:rFonts w:ascii="Times New Roman" w:eastAsia="Times New Roman" w:hAnsi="Times New Roman"/>
          <w:color w:val="000000" w:themeColor="text1"/>
          <w:sz w:val="24"/>
        </w:rPr>
        <w:t>.</w:t>
      </w:r>
    </w:p>
    <w:p w:rsidR="00EF6B01" w:rsidRPr="00DA7177" w:rsidRDefault="00EF6B01" w:rsidP="00F332A6">
      <w:pPr>
        <w:numPr>
          <w:ilvl w:val="0"/>
          <w:numId w:val="3"/>
        </w:numPr>
        <w:tabs>
          <w:tab w:val="left" w:pos="631"/>
        </w:tabs>
        <w:spacing w:after="0" w:line="253" w:lineRule="auto"/>
        <w:ind w:left="631" w:right="20"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The selected candidates will be governed by the New Pension Scheme as per the provision contained in the Ministry of Finance, Department of Economic Affairs (ECB &amp; PR Division). Notification No. 5/7/2003-ECB&amp;PR dated 22.12.2003.</w:t>
      </w:r>
    </w:p>
    <w:p w:rsidR="00EF6B01" w:rsidRPr="00DA7177" w:rsidRDefault="00EF6B01" w:rsidP="00F332A6">
      <w:pPr>
        <w:numPr>
          <w:ilvl w:val="0"/>
          <w:numId w:val="3"/>
        </w:numPr>
        <w:tabs>
          <w:tab w:val="left" w:pos="640"/>
        </w:tabs>
        <w:spacing w:after="0" w:line="0" w:lineRule="atLeast"/>
        <w:ind w:left="631"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The post(s) is/are whole time and private practice of any kind is not permitted.</w:t>
      </w:r>
      <w:bookmarkStart w:id="5" w:name="page9"/>
      <w:bookmarkEnd w:id="5"/>
    </w:p>
    <w:p w:rsidR="00EF6B01" w:rsidRPr="00DA7177" w:rsidRDefault="00EF6B01" w:rsidP="00F332A6">
      <w:pPr>
        <w:numPr>
          <w:ilvl w:val="0"/>
          <w:numId w:val="3"/>
        </w:numPr>
        <w:tabs>
          <w:tab w:val="left" w:pos="640"/>
        </w:tabs>
        <w:spacing w:after="0" w:line="0" w:lineRule="atLeast"/>
        <w:ind w:left="631"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AIIMS reserves the rights to increase or decrease the number of vacancies.</w:t>
      </w:r>
    </w:p>
    <w:p w:rsidR="00EF6B01" w:rsidRPr="00DA7177" w:rsidRDefault="00EF6B01" w:rsidP="00F332A6">
      <w:pPr>
        <w:numPr>
          <w:ilvl w:val="0"/>
          <w:numId w:val="3"/>
        </w:numPr>
        <w:tabs>
          <w:tab w:val="left" w:pos="640"/>
        </w:tabs>
        <w:spacing w:after="0" w:line="0" w:lineRule="atLeast"/>
        <w:ind w:left="640"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Canvassing of any kind will be a disqualification.</w:t>
      </w:r>
    </w:p>
    <w:p w:rsidR="00EF6B01" w:rsidRPr="00DA7177" w:rsidRDefault="00EF6B01" w:rsidP="00F332A6">
      <w:pPr>
        <w:numPr>
          <w:ilvl w:val="0"/>
          <w:numId w:val="3"/>
        </w:numPr>
        <w:tabs>
          <w:tab w:val="left" w:pos="640"/>
        </w:tabs>
        <w:spacing w:after="0" w:line="0" w:lineRule="atLeast"/>
        <w:ind w:left="640"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The candidate should not have been convicted by any Court of Law.</w:t>
      </w:r>
    </w:p>
    <w:p w:rsidR="00EF6B01" w:rsidRPr="00DA7177" w:rsidRDefault="00EF6B01" w:rsidP="00F332A6">
      <w:pPr>
        <w:numPr>
          <w:ilvl w:val="0"/>
          <w:numId w:val="3"/>
        </w:numPr>
        <w:tabs>
          <w:tab w:val="left" w:pos="640"/>
        </w:tabs>
        <w:spacing w:after="0" w:line="237" w:lineRule="auto"/>
        <w:ind w:left="640"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 xml:space="preserve">In case any information given or declaration by the candidate is found to be false or if the candidate has </w:t>
      </w:r>
      <w:proofErr w:type="spellStart"/>
      <w:r w:rsidRPr="00DA7177">
        <w:rPr>
          <w:rFonts w:ascii="Times New Roman" w:eastAsia="Times New Roman" w:hAnsi="Times New Roman"/>
          <w:color w:val="000000" w:themeColor="text1"/>
          <w:sz w:val="24"/>
        </w:rPr>
        <w:t>willfully</w:t>
      </w:r>
      <w:proofErr w:type="spellEnd"/>
      <w:r w:rsidRPr="00DA7177">
        <w:rPr>
          <w:rFonts w:ascii="Times New Roman" w:eastAsia="Times New Roman" w:hAnsi="Times New Roman"/>
          <w:color w:val="000000" w:themeColor="text1"/>
          <w:sz w:val="24"/>
        </w:rPr>
        <w:t xml:space="preserve"> suppressed any material information relevant to this appointment, he/she will be liable to be removed from the service, and any action taken as deemed fit by the appointing authority.</w:t>
      </w:r>
    </w:p>
    <w:p w:rsidR="00EF6B01" w:rsidRPr="00DA7177" w:rsidRDefault="00EF6B01" w:rsidP="00F332A6">
      <w:pPr>
        <w:spacing w:after="0" w:line="233" w:lineRule="auto"/>
        <w:ind w:left="640" w:hanging="631"/>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(xiv) The Competent Authority reserves the right to make any amendment, cancellation and changes to this advertisement as a whole or in part without assigning any reason or giving notice.</w:t>
      </w:r>
    </w:p>
    <w:p w:rsidR="00EF6B01" w:rsidRPr="00DA7177" w:rsidRDefault="00EF6B01" w:rsidP="00F332A6">
      <w:pPr>
        <w:tabs>
          <w:tab w:val="left" w:pos="620"/>
        </w:tabs>
        <w:spacing w:after="0" w:line="236" w:lineRule="auto"/>
        <w:ind w:left="640" w:hanging="639"/>
        <w:jc w:val="both"/>
        <w:rPr>
          <w:rFonts w:ascii="Times New Roman" w:eastAsia="Times New Roman" w:hAnsi="Times New Roman"/>
          <w:color w:val="000000" w:themeColor="text1"/>
          <w:sz w:val="24"/>
        </w:rPr>
      </w:pPr>
      <w:r w:rsidRPr="00DA7177">
        <w:rPr>
          <w:rFonts w:ascii="Times New Roman" w:eastAsia="Times New Roman" w:hAnsi="Times New Roman"/>
          <w:color w:val="000000" w:themeColor="text1"/>
          <w:sz w:val="24"/>
        </w:rPr>
        <w:t>(xv)</w:t>
      </w:r>
      <w:r w:rsidRPr="00DA7177">
        <w:rPr>
          <w:rFonts w:ascii="Times New Roman" w:eastAsia="Times New Roman" w:hAnsi="Times New Roman"/>
          <w:color w:val="000000" w:themeColor="text1"/>
        </w:rPr>
        <w:tab/>
      </w:r>
      <w:r w:rsidRPr="00DA7177">
        <w:rPr>
          <w:rFonts w:ascii="Times New Roman" w:eastAsia="Times New Roman" w:hAnsi="Times New Roman"/>
          <w:color w:val="000000" w:themeColor="text1"/>
          <w:sz w:val="24"/>
        </w:rPr>
        <w:t>The decision of the competent authority regarding interview, verification of documents and selection would be final and binding on all candidates. No representation or correspondence will be entertained in this regard.</w:t>
      </w:r>
    </w:p>
    <w:p w:rsidR="00B05D99" w:rsidRPr="00DA7177" w:rsidRDefault="00EF6B01" w:rsidP="00F332A6">
      <w:pPr>
        <w:tabs>
          <w:tab w:val="left" w:pos="640"/>
        </w:tabs>
        <w:spacing w:after="0" w:line="0" w:lineRule="atLeast"/>
        <w:jc w:val="both"/>
        <w:rPr>
          <w:rFonts w:ascii="Times New Roman" w:eastAsia="Times New Roman" w:hAnsi="Times New Roman"/>
          <w:b/>
          <w:bCs/>
          <w:i/>
          <w:color w:val="000000" w:themeColor="text1"/>
          <w:sz w:val="24"/>
        </w:rPr>
      </w:pPr>
      <w:r w:rsidRPr="00DA7177">
        <w:rPr>
          <w:rFonts w:ascii="Times New Roman" w:eastAsia="Times New Roman" w:hAnsi="Times New Roman"/>
          <w:b/>
          <w:bCs/>
          <w:i/>
          <w:color w:val="000000" w:themeColor="text1"/>
          <w:sz w:val="24"/>
        </w:rPr>
        <w:t>(xvi) All disputes will be subject to jurisdiction of Court of Law at Patna.</w:t>
      </w:r>
    </w:p>
    <w:p w:rsidR="00B650FF" w:rsidRPr="00DA7177" w:rsidRDefault="00B650FF" w:rsidP="00F332A6">
      <w:pPr>
        <w:tabs>
          <w:tab w:val="left" w:pos="640"/>
        </w:tabs>
        <w:spacing w:after="0" w:line="0" w:lineRule="atLeast"/>
        <w:jc w:val="both"/>
        <w:rPr>
          <w:rFonts w:ascii="Times New Roman" w:eastAsia="Times New Roman" w:hAnsi="Times New Roman"/>
          <w:color w:val="000000" w:themeColor="text1"/>
        </w:rPr>
      </w:pPr>
    </w:p>
    <w:p w:rsidR="00B05D99" w:rsidRPr="00DA7177" w:rsidRDefault="00B05D99" w:rsidP="00F332A6">
      <w:pPr>
        <w:spacing w:after="0" w:line="0" w:lineRule="atLeast"/>
        <w:rPr>
          <w:rFonts w:ascii="Times New Roman" w:eastAsia="Times New Roman" w:hAnsi="Times New Roman"/>
          <w:b/>
          <w:color w:val="000000" w:themeColor="text1"/>
          <w:sz w:val="24"/>
        </w:rPr>
      </w:pPr>
      <w:r w:rsidRPr="00DA7177">
        <w:rPr>
          <w:rFonts w:ascii="Times New Roman" w:eastAsia="Times New Roman" w:hAnsi="Times New Roman"/>
          <w:b/>
          <w:color w:val="000000" w:themeColor="text1"/>
          <w:sz w:val="24"/>
        </w:rPr>
        <w:t>Clarification &amp; Enquiries:</w:t>
      </w:r>
    </w:p>
    <w:p w:rsidR="00B05D99" w:rsidRPr="00DA7177" w:rsidRDefault="00B05D99" w:rsidP="00F332A6">
      <w:pPr>
        <w:spacing w:after="0" w:line="22" w:lineRule="exact"/>
        <w:rPr>
          <w:rFonts w:ascii="Times New Roman" w:eastAsia="Times New Roman" w:hAnsi="Times New Roman"/>
          <w:color w:val="000000" w:themeColor="text1"/>
        </w:rPr>
      </w:pPr>
    </w:p>
    <w:p w:rsidR="00FA1779" w:rsidRDefault="00B05D99" w:rsidP="00F8292C">
      <w:pPr>
        <w:spacing w:after="0" w:line="0" w:lineRule="atLeast"/>
        <w:rPr>
          <w:rStyle w:val="Hyperlink"/>
          <w:rFonts w:ascii="Times New Roman" w:eastAsia="Times New Roman" w:hAnsi="Times New Roman"/>
          <w:b/>
          <w:color w:val="000000" w:themeColor="text1"/>
          <w:sz w:val="24"/>
        </w:rPr>
      </w:pPr>
      <w:r w:rsidRPr="00DA7177">
        <w:rPr>
          <w:rFonts w:ascii="Times New Roman" w:eastAsia="Times New Roman" w:hAnsi="Times New Roman"/>
          <w:b/>
          <w:color w:val="000000" w:themeColor="text1"/>
          <w:sz w:val="24"/>
        </w:rPr>
        <w:t xml:space="preserve">Mail to: </w:t>
      </w:r>
      <w:hyperlink r:id="rId10" w:history="1">
        <w:r w:rsidRPr="00DA7177">
          <w:rPr>
            <w:rStyle w:val="Hyperlink"/>
            <w:rFonts w:ascii="Times New Roman" w:eastAsia="Times New Roman" w:hAnsi="Times New Roman"/>
            <w:b/>
            <w:color w:val="000000" w:themeColor="text1"/>
            <w:sz w:val="24"/>
          </w:rPr>
          <w:t>recruitment@aiimspatna.org</w:t>
        </w:r>
      </w:hyperlink>
    </w:p>
    <w:p w:rsidR="0031207C" w:rsidRPr="00DA7177" w:rsidRDefault="0031207C" w:rsidP="00F8292C">
      <w:pPr>
        <w:spacing w:after="0" w:line="0" w:lineRule="atLeast"/>
        <w:rPr>
          <w:rFonts w:ascii="Times New Roman" w:eastAsia="Times New Roman" w:hAnsi="Times New Roman"/>
          <w:b/>
          <w:bCs/>
          <w:color w:val="000000" w:themeColor="text1"/>
          <w:sz w:val="24"/>
        </w:rPr>
      </w:pPr>
    </w:p>
    <w:p w:rsidR="00FA1779" w:rsidRPr="00DA7177" w:rsidRDefault="00FA1779" w:rsidP="00F332A6">
      <w:pPr>
        <w:spacing w:after="0"/>
        <w:ind w:left="8100"/>
        <w:rPr>
          <w:rFonts w:ascii="Times New Roman" w:eastAsia="Times New Roman" w:hAnsi="Times New Roman"/>
          <w:b/>
          <w:bCs/>
          <w:color w:val="000000" w:themeColor="text1"/>
          <w:sz w:val="24"/>
        </w:rPr>
      </w:pPr>
    </w:p>
    <w:p w:rsidR="00B05D99" w:rsidRPr="00DA7177" w:rsidRDefault="00B05D99" w:rsidP="00F332A6">
      <w:pPr>
        <w:spacing w:after="0"/>
        <w:ind w:left="8100"/>
        <w:rPr>
          <w:rFonts w:ascii="Times New Roman" w:eastAsia="Times New Roman" w:hAnsi="Times New Roman"/>
          <w:b/>
          <w:bCs/>
          <w:color w:val="000000" w:themeColor="text1"/>
          <w:sz w:val="24"/>
        </w:rPr>
      </w:pPr>
      <w:r w:rsidRPr="00DA7177">
        <w:rPr>
          <w:rFonts w:ascii="Times New Roman" w:eastAsia="Times New Roman" w:hAnsi="Times New Roman"/>
          <w:b/>
          <w:bCs/>
          <w:color w:val="000000" w:themeColor="text1"/>
          <w:sz w:val="24"/>
        </w:rPr>
        <w:t xml:space="preserve">           </w:t>
      </w:r>
      <w:proofErr w:type="spellStart"/>
      <w:proofErr w:type="gramStart"/>
      <w:r w:rsidRPr="00DA7177">
        <w:rPr>
          <w:rFonts w:ascii="Times New Roman" w:eastAsia="Times New Roman" w:hAnsi="Times New Roman"/>
          <w:b/>
          <w:bCs/>
          <w:color w:val="000000" w:themeColor="text1"/>
          <w:sz w:val="24"/>
        </w:rPr>
        <w:t>Sd</w:t>
      </w:r>
      <w:proofErr w:type="spellEnd"/>
      <w:proofErr w:type="gramEnd"/>
      <w:r w:rsidRPr="00DA7177">
        <w:rPr>
          <w:rFonts w:ascii="Times New Roman" w:eastAsia="Times New Roman" w:hAnsi="Times New Roman"/>
          <w:b/>
          <w:bCs/>
          <w:color w:val="000000" w:themeColor="text1"/>
          <w:sz w:val="24"/>
        </w:rPr>
        <w:t>/-</w:t>
      </w:r>
    </w:p>
    <w:p w:rsidR="00B05D99" w:rsidRPr="00DA7177" w:rsidRDefault="00B05D99" w:rsidP="00F332A6">
      <w:pPr>
        <w:spacing w:after="0"/>
        <w:ind w:left="8100"/>
        <w:rPr>
          <w:rFonts w:ascii="Times New Roman" w:eastAsia="Times New Roman" w:hAnsi="Times New Roman"/>
          <w:b/>
          <w:bCs/>
          <w:color w:val="000000" w:themeColor="text1"/>
          <w:sz w:val="24"/>
        </w:rPr>
      </w:pPr>
      <w:r w:rsidRPr="00DA7177">
        <w:rPr>
          <w:rFonts w:ascii="Times New Roman" w:eastAsia="Times New Roman" w:hAnsi="Times New Roman"/>
          <w:b/>
          <w:bCs/>
          <w:color w:val="000000" w:themeColor="text1"/>
          <w:sz w:val="24"/>
        </w:rPr>
        <w:t xml:space="preserve">   DIRECTOR</w:t>
      </w:r>
    </w:p>
    <w:p w:rsidR="009C44F3" w:rsidRPr="00DA7177" w:rsidRDefault="00B05D99" w:rsidP="001F45CD">
      <w:pPr>
        <w:spacing w:after="0"/>
        <w:ind w:left="8100"/>
        <w:rPr>
          <w:rFonts w:ascii="Times New Roman" w:eastAsia="Times New Roman" w:hAnsi="Times New Roman"/>
          <w:b/>
          <w:bCs/>
          <w:color w:val="000000" w:themeColor="text1"/>
          <w:sz w:val="24"/>
        </w:rPr>
      </w:pPr>
      <w:r w:rsidRPr="00DA7177">
        <w:rPr>
          <w:rFonts w:ascii="Times New Roman" w:eastAsia="Times New Roman" w:hAnsi="Times New Roman"/>
          <w:b/>
          <w:bCs/>
          <w:color w:val="000000" w:themeColor="text1"/>
          <w:sz w:val="24"/>
        </w:rPr>
        <w:t>AIIMS, PATNA</w:t>
      </w:r>
    </w:p>
    <w:p w:rsidR="003441BB" w:rsidRDefault="003441BB">
      <w:pPr>
        <w:rPr>
          <w:rFonts w:ascii="Times New Roman" w:eastAsia="Times New Roman" w:hAnsi="Times New Roman"/>
          <w:b/>
          <w:bCs/>
          <w:i/>
          <w:iCs/>
          <w:color w:val="000000" w:themeColor="text1"/>
          <w:sz w:val="24"/>
          <w:u w:val="single"/>
        </w:rPr>
      </w:pPr>
      <w:r>
        <w:rPr>
          <w:rFonts w:ascii="Times New Roman" w:eastAsia="Times New Roman" w:hAnsi="Times New Roman"/>
          <w:b/>
          <w:bCs/>
          <w:i/>
          <w:iCs/>
          <w:color w:val="000000" w:themeColor="text1"/>
          <w:sz w:val="24"/>
          <w:u w:val="single"/>
        </w:rPr>
        <w:br w:type="page"/>
      </w:r>
    </w:p>
    <w:p w:rsidR="009D1A2F" w:rsidRPr="00DA7177" w:rsidRDefault="009D1A2F" w:rsidP="00D63E51">
      <w:pPr>
        <w:jc w:val="right"/>
        <w:rPr>
          <w:rFonts w:ascii="Times New Roman" w:eastAsia="Times New Roman" w:hAnsi="Times New Roman"/>
          <w:b/>
          <w:bCs/>
          <w:i/>
          <w:iCs/>
          <w:color w:val="000000" w:themeColor="text1"/>
          <w:sz w:val="24"/>
          <w:u w:val="single"/>
        </w:rPr>
      </w:pPr>
      <w:r w:rsidRPr="00DA7177">
        <w:rPr>
          <w:rFonts w:ascii="Times New Roman" w:eastAsia="Times New Roman" w:hAnsi="Times New Roman"/>
          <w:b/>
          <w:bCs/>
          <w:i/>
          <w:iCs/>
          <w:color w:val="000000" w:themeColor="text1"/>
          <w:sz w:val="24"/>
          <w:u w:val="single"/>
        </w:rPr>
        <w:lastRenderedPageBreak/>
        <w:t>APPENDIX-I</w:t>
      </w:r>
    </w:p>
    <w:p w:rsidR="009D1A2F" w:rsidRPr="00DA7177" w:rsidRDefault="009D1A2F" w:rsidP="002C5A95">
      <w:pPr>
        <w:ind w:left="-5" w:right="56"/>
        <w:jc w:val="center"/>
        <w:rPr>
          <w:color w:val="000000" w:themeColor="text1"/>
        </w:rPr>
      </w:pPr>
      <w:r w:rsidRPr="00DA7177">
        <w:rPr>
          <w:b/>
          <w:bCs/>
          <w:color w:val="000000" w:themeColor="text1"/>
          <w:u w:val="single"/>
        </w:rPr>
        <w:t>FORMAT FOR SC/ST CERTIFICATE</w:t>
      </w:r>
    </w:p>
    <w:p w:rsidR="009D1A2F" w:rsidRPr="00DA7177" w:rsidRDefault="009D1A2F" w:rsidP="002C5A95">
      <w:pPr>
        <w:ind w:left="-5" w:right="56"/>
        <w:jc w:val="both"/>
        <w:rPr>
          <w:color w:val="000000" w:themeColor="text1"/>
        </w:rPr>
      </w:pPr>
      <w:r w:rsidRPr="00DA7177">
        <w:rPr>
          <w:color w:val="000000" w:themeColor="text1"/>
        </w:rPr>
        <w:t xml:space="preserve">A candidate who claims to belong to one of the Scheduled Caste or the Scheduled Tribes should submit in support of his claim an attested/certified copy of a certificate in the form given below, from the District Officer or the sub-Divisional Officer or any other officer as indicated below of the District in which his </w:t>
      </w:r>
      <w:proofErr w:type="gramStart"/>
      <w:r w:rsidRPr="00DA7177">
        <w:rPr>
          <w:color w:val="000000" w:themeColor="text1"/>
        </w:rPr>
        <w:t>parents(</w:t>
      </w:r>
      <w:proofErr w:type="gramEnd"/>
      <w:r w:rsidRPr="00DA7177">
        <w:rPr>
          <w:color w:val="000000" w:themeColor="text1"/>
        </w:rPr>
        <w:t xml:space="preserve">or surviving parent) ordinarily reside who has been designated by the State Government concerned as competent to issue such a certificate. If both his parents are dead, the officer signing the certificate should be of the district in which the candidate himself ordinarily resides otherwise than for the purpose of his own education. Wherever photograph is an integral part of the certificate, the Commission would accept only attested photocopies of such certificates and not any other attested or true copy. </w:t>
      </w:r>
    </w:p>
    <w:p w:rsidR="009D1A2F" w:rsidRPr="00DA7177" w:rsidRDefault="009D1A2F" w:rsidP="002C5A95">
      <w:pPr>
        <w:ind w:left="-5" w:right="56"/>
        <w:jc w:val="both"/>
        <w:rPr>
          <w:i/>
          <w:iCs/>
          <w:color w:val="000000" w:themeColor="text1"/>
        </w:rPr>
      </w:pPr>
      <w:r w:rsidRPr="00DA7177">
        <w:rPr>
          <w:i/>
          <w:iCs/>
          <w:color w:val="000000" w:themeColor="text1"/>
        </w:rPr>
        <w:t xml:space="preserve">(The format of the certificate to be produced by Scheduled Castes and Scheduled Tribes candidates applying for appointment to posts under Government of India) </w:t>
      </w:r>
    </w:p>
    <w:p w:rsidR="009D1A2F" w:rsidRPr="00DA7177" w:rsidRDefault="009D1A2F" w:rsidP="002C5A95">
      <w:pPr>
        <w:ind w:left="-5" w:right="56"/>
        <w:jc w:val="both"/>
        <w:rPr>
          <w:color w:val="000000" w:themeColor="text1"/>
        </w:rPr>
      </w:pPr>
      <w:r w:rsidRPr="00DA7177">
        <w:rPr>
          <w:color w:val="000000" w:themeColor="text1"/>
        </w:rPr>
        <w:t xml:space="preserve">This is to certify that Shri/Smt./Kumari* __________________________ son/daughter of ___________________________________ </w:t>
      </w:r>
      <w:proofErr w:type="spellStart"/>
      <w:r w:rsidRPr="00DA7177">
        <w:rPr>
          <w:color w:val="000000" w:themeColor="text1"/>
        </w:rPr>
        <w:t>of</w:t>
      </w:r>
      <w:proofErr w:type="spellEnd"/>
      <w:r w:rsidRPr="00DA7177">
        <w:rPr>
          <w:color w:val="000000" w:themeColor="text1"/>
        </w:rPr>
        <w:t xml:space="preserve"> village/town/* in District/Division *_______________________ of the State/Union Territory* ________ belongs to the Caste/Tribes_______________ which is recognized as a Scheduled Castes/Scheduled Tribes* under:-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(Scheduled Castes) order, 1950 ___________________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(Scheduled Tribes) order, 1950 ________________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(Scheduled Castes) Union Territories order, 1951 * _______________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(Scheduled Tribes) Union Territories Order, 1951*______________ </w:t>
      </w:r>
    </w:p>
    <w:p w:rsidR="009D1A2F" w:rsidRPr="00DA7177" w:rsidRDefault="009D1A2F" w:rsidP="002C5A95">
      <w:pPr>
        <w:spacing w:after="0"/>
        <w:ind w:left="-5" w:right="56"/>
        <w:jc w:val="both"/>
        <w:rPr>
          <w:color w:val="000000" w:themeColor="text1"/>
        </w:rPr>
      </w:pPr>
    </w:p>
    <w:p w:rsidR="009D1A2F" w:rsidRPr="00DA7177" w:rsidRDefault="009D1A2F" w:rsidP="002C5A95">
      <w:pPr>
        <w:ind w:left="-5" w:right="56"/>
        <w:jc w:val="both"/>
        <w:rPr>
          <w:color w:val="000000" w:themeColor="text1"/>
        </w:rPr>
      </w:pPr>
      <w:r w:rsidRPr="00DA7177">
        <w:rPr>
          <w:color w:val="000000" w:themeColor="text1"/>
        </w:rPr>
        <w:t xml:space="preserve">As amended by the Scheduled Castes and Scheduled Tribes Lists(Modification) order, 1956, the Bombay Reorganization Act, 1960 &amp; the Punjab Reorganization Act, 1966, the State of Himachal Pradesh Act 1970, the North-Eastern Area(Reorganization) Act, 1971 and the Scheduled Castes and Scheduled Tribes Order(Amendment) Act, 1976.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(Jammu &amp; Kashmir) Scheduled Castes Order, 1956___________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(Andaman and Nicobar Islands) Scheduled Tribes Order, 1959 as amended </w:t>
      </w:r>
    </w:p>
    <w:p w:rsidR="009D1A2F" w:rsidRPr="00DA7177" w:rsidRDefault="009D1A2F" w:rsidP="002C5A95">
      <w:pPr>
        <w:spacing w:after="0"/>
        <w:ind w:left="-5" w:right="56"/>
        <w:jc w:val="both"/>
        <w:rPr>
          <w:color w:val="000000" w:themeColor="text1"/>
        </w:rPr>
      </w:pPr>
      <w:proofErr w:type="gramStart"/>
      <w:r w:rsidRPr="00DA7177">
        <w:rPr>
          <w:color w:val="000000" w:themeColor="text1"/>
        </w:rPr>
        <w:t>by</w:t>
      </w:r>
      <w:proofErr w:type="gramEnd"/>
      <w:r w:rsidRPr="00DA7177">
        <w:rPr>
          <w:color w:val="000000" w:themeColor="text1"/>
        </w:rPr>
        <w:t xml:space="preserve"> the Scheduled Castes and Scheduled Tribes order (Amendment Act), 1976*.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(Dadra and Nagar Haveli) Scheduled Castes order 1962.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(Dadra and Nagar Haveli) Scheduled Tribes Order 1962@.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(Pondicherry) Scheduled Castes Order 1964@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(Scheduled Tribes) (Uttar Pradesh) Order, 1967 @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(Goa, Daman &amp; Diu) Scheduled Castes Order, 1968@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(Goa, Daman &amp; Diu) Scheduled Tribes Order 1968 @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(Nagaland) Scheduled Tribes Order, 1970 @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(Sikkim) Scheduled Castes Order 1978@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(Sikkim) Scheduled Tribes Order 1978@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(Jammu &amp; Kashmir) Scheduled Tribes Order 1989@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(SC) orders (Amendment) Act, 1990@ The Constitution (ST) orders (Amendment) Ordinance 1991@ The Constitution (ST) orders (Second Amendment) Act, 1991@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(ST) orders (Amendment) Ordinance 1996 </w:t>
      </w:r>
    </w:p>
    <w:p w:rsidR="009D1A2F" w:rsidRPr="00DA7177" w:rsidRDefault="009D1A2F" w:rsidP="002C5A95">
      <w:pPr>
        <w:spacing w:after="0"/>
        <w:ind w:left="-5" w:right="56"/>
        <w:jc w:val="both"/>
        <w:rPr>
          <w:color w:val="000000" w:themeColor="text1"/>
        </w:rPr>
      </w:pPr>
      <w:r w:rsidRPr="00DA7177">
        <w:rPr>
          <w:color w:val="000000" w:themeColor="text1"/>
        </w:rPr>
        <w:t xml:space="preserve">The Scheduled Caste and Scheduled Tribe </w:t>
      </w:r>
      <w:proofErr w:type="gramStart"/>
      <w:r w:rsidRPr="00DA7177">
        <w:rPr>
          <w:color w:val="000000" w:themeColor="text1"/>
        </w:rPr>
        <w:t>Orders(</w:t>
      </w:r>
      <w:proofErr w:type="gramEnd"/>
      <w:r w:rsidRPr="00DA7177">
        <w:rPr>
          <w:color w:val="000000" w:themeColor="text1"/>
        </w:rPr>
        <w:t xml:space="preserve">Amendment ) Act 2002.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(Scheduled Caste) </w:t>
      </w:r>
      <w:proofErr w:type="gramStart"/>
      <w:r w:rsidRPr="00DA7177">
        <w:rPr>
          <w:color w:val="000000" w:themeColor="text1"/>
        </w:rPr>
        <w:t>Orders(</w:t>
      </w:r>
      <w:proofErr w:type="gramEnd"/>
      <w:r w:rsidRPr="00DA7177">
        <w:rPr>
          <w:color w:val="000000" w:themeColor="text1"/>
        </w:rPr>
        <w:t xml:space="preserve">Amendment) Act 2002. </w:t>
      </w:r>
    </w:p>
    <w:p w:rsidR="009D1A2F" w:rsidRPr="00DA7177" w:rsidRDefault="009D1A2F" w:rsidP="002C5A95">
      <w:pPr>
        <w:spacing w:after="0"/>
        <w:ind w:left="-5" w:right="56"/>
        <w:jc w:val="both"/>
        <w:rPr>
          <w:color w:val="000000" w:themeColor="text1"/>
        </w:rPr>
      </w:pPr>
      <w:r w:rsidRPr="00DA7177">
        <w:rPr>
          <w:color w:val="000000" w:themeColor="text1"/>
        </w:rPr>
        <w:t xml:space="preserve">The </w:t>
      </w:r>
      <w:proofErr w:type="gramStart"/>
      <w:r w:rsidRPr="00DA7177">
        <w:rPr>
          <w:color w:val="000000" w:themeColor="text1"/>
        </w:rPr>
        <w:t>Constitution(</w:t>
      </w:r>
      <w:proofErr w:type="gramEnd"/>
      <w:r w:rsidRPr="00DA7177">
        <w:rPr>
          <w:color w:val="000000" w:themeColor="text1"/>
        </w:rPr>
        <w:t xml:space="preserve">Scheduled Caste and Scheduled Tribe) Orders(Amendment) Act 2002. </w:t>
      </w:r>
    </w:p>
    <w:p w:rsidR="009D1A2F" w:rsidRPr="00DA7177" w:rsidRDefault="009D1A2F" w:rsidP="002C5A95">
      <w:pPr>
        <w:spacing w:after="0"/>
        <w:ind w:left="-5" w:right="56"/>
        <w:jc w:val="both"/>
        <w:rPr>
          <w:color w:val="000000" w:themeColor="text1"/>
        </w:rPr>
      </w:pPr>
      <w:r w:rsidRPr="00DA7177">
        <w:rPr>
          <w:color w:val="000000" w:themeColor="text1"/>
        </w:rPr>
        <w:t xml:space="preserve">The Constitution (Scheduled Caste) Order (Amendment) Act 2007. </w:t>
      </w:r>
    </w:p>
    <w:p w:rsidR="009D1A2F" w:rsidRPr="00DA7177" w:rsidRDefault="009D1A2F" w:rsidP="002C5A95">
      <w:pPr>
        <w:spacing w:after="0"/>
        <w:ind w:left="-5" w:right="56"/>
        <w:jc w:val="both"/>
        <w:rPr>
          <w:color w:val="000000" w:themeColor="text1"/>
        </w:rPr>
      </w:pPr>
      <w:r w:rsidRPr="00DA7177">
        <w:rPr>
          <w:color w:val="000000" w:themeColor="text1"/>
        </w:rPr>
        <w:t xml:space="preserve">%2. Applicable in the case of Scheduled Castes, Scheduled Tribes persons who have migrated from one State/Union Territory Administration. </w:t>
      </w:r>
    </w:p>
    <w:p w:rsidR="009D1A2F" w:rsidRPr="00DA7177" w:rsidRDefault="009D1A2F" w:rsidP="002C5A95">
      <w:pPr>
        <w:ind w:left="-5" w:right="56"/>
        <w:jc w:val="both"/>
        <w:rPr>
          <w:color w:val="000000" w:themeColor="text1"/>
        </w:rPr>
      </w:pPr>
    </w:p>
    <w:p w:rsidR="009D1A2F" w:rsidRPr="00DA7177" w:rsidRDefault="009D1A2F" w:rsidP="002C5A95">
      <w:pPr>
        <w:ind w:left="-5" w:right="56"/>
        <w:jc w:val="both"/>
        <w:rPr>
          <w:color w:val="000000" w:themeColor="text1"/>
        </w:rPr>
      </w:pPr>
      <w:r w:rsidRPr="00DA7177">
        <w:rPr>
          <w:color w:val="000000" w:themeColor="text1"/>
        </w:rPr>
        <w:t>This certificate is issued on the basis of the Scheduled Castes/ Scheduled tribes certificate issued to Shri/</w:t>
      </w:r>
      <w:proofErr w:type="spellStart"/>
      <w:r w:rsidRPr="00DA7177">
        <w:rPr>
          <w:color w:val="000000" w:themeColor="text1"/>
        </w:rPr>
        <w:t>Shrimati</w:t>
      </w:r>
      <w:proofErr w:type="spellEnd"/>
      <w:r w:rsidRPr="00DA7177">
        <w:rPr>
          <w:color w:val="000000" w:themeColor="text1"/>
        </w:rPr>
        <w:t xml:space="preserve"> __________________________Father/mother _____________________________ of Shri/</w:t>
      </w:r>
      <w:proofErr w:type="spellStart"/>
      <w:r w:rsidRPr="00DA7177">
        <w:rPr>
          <w:color w:val="000000" w:themeColor="text1"/>
        </w:rPr>
        <w:t>Srimati</w:t>
      </w:r>
      <w:proofErr w:type="spellEnd"/>
      <w:r w:rsidRPr="00DA7177">
        <w:rPr>
          <w:color w:val="000000" w:themeColor="text1"/>
        </w:rPr>
        <w:t>/</w:t>
      </w:r>
      <w:proofErr w:type="spellStart"/>
      <w:r w:rsidRPr="00DA7177">
        <w:rPr>
          <w:color w:val="000000" w:themeColor="text1"/>
        </w:rPr>
        <w:t>Kumari</w:t>
      </w:r>
      <w:proofErr w:type="spellEnd"/>
      <w:r w:rsidRPr="00DA7177">
        <w:rPr>
          <w:color w:val="000000" w:themeColor="text1"/>
        </w:rPr>
        <w:t>*___________________________ of village/town*____________ ___________________ in District/Division* ______________________of the State/Union Territory*_________ _____________________ who belong to the _________________________________ Caste/Tribe which is recognized as a Scheduled Caste/Scheduled Tribe in the State/Union Territory* issued by the_______________________________ ____dated____________________________. %3. Shri/</w:t>
      </w:r>
      <w:proofErr w:type="spellStart"/>
      <w:r w:rsidRPr="00DA7177">
        <w:rPr>
          <w:color w:val="000000" w:themeColor="text1"/>
        </w:rPr>
        <w:t>Shrimati</w:t>
      </w:r>
      <w:proofErr w:type="spellEnd"/>
      <w:r w:rsidRPr="00DA7177">
        <w:rPr>
          <w:color w:val="000000" w:themeColor="text1"/>
        </w:rPr>
        <w:t>/</w:t>
      </w:r>
      <w:proofErr w:type="spellStart"/>
      <w:r w:rsidRPr="00DA7177">
        <w:rPr>
          <w:color w:val="000000" w:themeColor="text1"/>
        </w:rPr>
        <w:t>Kumari</w:t>
      </w:r>
      <w:proofErr w:type="spellEnd"/>
      <w:r w:rsidRPr="00DA7177">
        <w:rPr>
          <w:color w:val="000000" w:themeColor="text1"/>
        </w:rPr>
        <w:t xml:space="preserve"> and /or * his/her family ordinarily reside(s) in village/town*________________________________________ of ________________ District/Division* _________________of the State/Union Territory of ____________________________ </w:t>
      </w:r>
    </w:p>
    <w:p w:rsidR="009D1A2F" w:rsidRPr="00DA7177" w:rsidRDefault="009D1A2F" w:rsidP="002C5A95">
      <w:pPr>
        <w:ind w:left="5755" w:right="56" w:firstLine="5"/>
        <w:jc w:val="both"/>
        <w:rPr>
          <w:color w:val="000000" w:themeColor="text1"/>
        </w:rPr>
      </w:pPr>
      <w:r w:rsidRPr="00DA7177">
        <w:rPr>
          <w:color w:val="000000" w:themeColor="text1"/>
        </w:rPr>
        <w:t xml:space="preserve">Signature__________________________ </w:t>
      </w:r>
    </w:p>
    <w:p w:rsidR="009D1A2F" w:rsidRPr="00DA7177" w:rsidRDefault="009D1A2F" w:rsidP="002C5A95">
      <w:pPr>
        <w:spacing w:after="0"/>
        <w:ind w:left="5040" w:right="56" w:firstLine="725"/>
        <w:jc w:val="both"/>
        <w:rPr>
          <w:color w:val="000000" w:themeColor="text1"/>
        </w:rPr>
      </w:pPr>
      <w:r w:rsidRPr="00DA7177">
        <w:rPr>
          <w:color w:val="000000" w:themeColor="text1"/>
        </w:rPr>
        <w:t xml:space="preserve">** Designation________________________ </w:t>
      </w:r>
    </w:p>
    <w:p w:rsidR="009D1A2F" w:rsidRPr="00DA7177" w:rsidRDefault="009D1A2F" w:rsidP="002C5A95">
      <w:pPr>
        <w:spacing w:after="0"/>
        <w:ind w:left="5040" w:right="56" w:firstLine="725"/>
        <w:jc w:val="both"/>
        <w:rPr>
          <w:color w:val="000000" w:themeColor="text1"/>
        </w:rPr>
      </w:pPr>
      <w:r w:rsidRPr="00DA7177">
        <w:rPr>
          <w:color w:val="000000" w:themeColor="text1"/>
        </w:rPr>
        <w:t>(</w:t>
      </w:r>
      <w:proofErr w:type="gramStart"/>
      <w:r w:rsidRPr="00DA7177">
        <w:rPr>
          <w:color w:val="000000" w:themeColor="text1"/>
        </w:rPr>
        <w:t>with</w:t>
      </w:r>
      <w:proofErr w:type="gramEnd"/>
      <w:r w:rsidRPr="00DA7177">
        <w:rPr>
          <w:color w:val="000000" w:themeColor="text1"/>
        </w:rPr>
        <w:t xml:space="preserve"> seal of office) </w:t>
      </w:r>
    </w:p>
    <w:p w:rsidR="009D1A2F" w:rsidRPr="00DA7177" w:rsidRDefault="009D1A2F" w:rsidP="002C5A95">
      <w:pPr>
        <w:ind w:left="-5" w:right="56"/>
        <w:jc w:val="both"/>
        <w:rPr>
          <w:color w:val="000000" w:themeColor="text1"/>
        </w:rPr>
      </w:pPr>
      <w:r w:rsidRPr="00DA7177">
        <w:rPr>
          <w:color w:val="000000" w:themeColor="text1"/>
        </w:rPr>
        <w:t xml:space="preserve">Place______________ </w:t>
      </w:r>
    </w:p>
    <w:p w:rsidR="009D1A2F" w:rsidRPr="00DA7177" w:rsidRDefault="009D1A2F" w:rsidP="002C5A95">
      <w:pPr>
        <w:ind w:left="-5" w:right="56"/>
        <w:jc w:val="both"/>
        <w:rPr>
          <w:color w:val="000000" w:themeColor="text1"/>
        </w:rPr>
      </w:pPr>
      <w:r w:rsidRPr="00DA7177">
        <w:rPr>
          <w:color w:val="000000" w:themeColor="text1"/>
        </w:rPr>
        <w:t xml:space="preserve">Date_______________ </w:t>
      </w:r>
    </w:p>
    <w:p w:rsidR="009D1A2F" w:rsidRPr="00DA7177" w:rsidRDefault="009D1A2F" w:rsidP="002C5A95">
      <w:pPr>
        <w:ind w:left="-5" w:right="56"/>
        <w:jc w:val="both"/>
        <w:rPr>
          <w:color w:val="000000" w:themeColor="text1"/>
        </w:rPr>
      </w:pPr>
      <w:r w:rsidRPr="00DA7177">
        <w:rPr>
          <w:color w:val="000000" w:themeColor="text1"/>
        </w:rPr>
        <w:t xml:space="preserve">* Please delete the words which are not applicable </w:t>
      </w:r>
    </w:p>
    <w:p w:rsidR="009D1A2F" w:rsidRPr="00DA7177" w:rsidRDefault="009D1A2F" w:rsidP="002C5A95">
      <w:pPr>
        <w:ind w:left="-5" w:right="56"/>
        <w:jc w:val="both"/>
        <w:rPr>
          <w:color w:val="000000" w:themeColor="text1"/>
        </w:rPr>
      </w:pPr>
      <w:r w:rsidRPr="00DA7177">
        <w:rPr>
          <w:color w:val="000000" w:themeColor="text1"/>
        </w:rPr>
        <w:t xml:space="preserve">@ Please quote specific presidential order </w:t>
      </w:r>
    </w:p>
    <w:p w:rsidR="009D1A2F" w:rsidRPr="00DA7177" w:rsidRDefault="009D1A2F" w:rsidP="002C5A95">
      <w:pPr>
        <w:ind w:left="-5" w:right="56"/>
        <w:jc w:val="both"/>
        <w:rPr>
          <w:color w:val="000000" w:themeColor="text1"/>
        </w:rPr>
      </w:pPr>
      <w:r w:rsidRPr="00DA7177">
        <w:rPr>
          <w:color w:val="000000" w:themeColor="text1"/>
        </w:rPr>
        <w:t xml:space="preserve">% Delete the paragraph which is not applicable. </w:t>
      </w:r>
    </w:p>
    <w:p w:rsidR="009D1A2F" w:rsidRPr="00DA7177" w:rsidRDefault="009D1A2F" w:rsidP="002C5A95">
      <w:pPr>
        <w:ind w:left="-5" w:right="56"/>
        <w:jc w:val="both"/>
        <w:rPr>
          <w:color w:val="000000" w:themeColor="text1"/>
        </w:rPr>
      </w:pPr>
      <w:r w:rsidRPr="00DA7177">
        <w:rPr>
          <w:color w:val="000000" w:themeColor="text1"/>
        </w:rPr>
        <w:t xml:space="preserve">NOTE: The term ordinarily reside(s) used here will have the same meaning as in section 20 of the Representation of the People Act, 1950. </w:t>
      </w:r>
    </w:p>
    <w:p w:rsidR="009D1A2F" w:rsidRPr="00DA7177" w:rsidRDefault="009D1A2F" w:rsidP="002C5A95">
      <w:pPr>
        <w:ind w:left="-5" w:right="56"/>
        <w:jc w:val="both"/>
        <w:rPr>
          <w:color w:val="000000" w:themeColor="text1"/>
        </w:rPr>
      </w:pPr>
      <w:r w:rsidRPr="00DA7177">
        <w:rPr>
          <w:b/>
          <w:bCs/>
          <w:color w:val="000000" w:themeColor="text1"/>
        </w:rPr>
        <w:t>** List of authorities empowered to issue Caste/Tribe Certificates:</w:t>
      </w:r>
      <w:r w:rsidRPr="00DA7177">
        <w:rPr>
          <w:color w:val="000000" w:themeColor="text1"/>
        </w:rPr>
        <w:t xml:space="preserve"> </w:t>
      </w:r>
    </w:p>
    <w:p w:rsidR="009D1A2F" w:rsidRPr="00DA7177" w:rsidRDefault="009D1A2F" w:rsidP="002C5A95">
      <w:pPr>
        <w:pStyle w:val="ListParagraph"/>
        <w:numPr>
          <w:ilvl w:val="1"/>
          <w:numId w:val="41"/>
        </w:numPr>
        <w:spacing w:after="280" w:line="248" w:lineRule="auto"/>
        <w:ind w:left="1134" w:right="56" w:hanging="850"/>
        <w:jc w:val="both"/>
        <w:rPr>
          <w:color w:val="000000" w:themeColor="text1"/>
        </w:rPr>
      </w:pPr>
      <w:r w:rsidRPr="00DA7177">
        <w:rPr>
          <w:color w:val="000000" w:themeColor="text1"/>
        </w:rPr>
        <w:t>District Magistrate/Additional District Magistrate/Collector/Deputy Commissioner/Additional Deputy Commissioner/</w:t>
      </w:r>
      <w:proofErr w:type="spellStart"/>
      <w:r w:rsidRPr="00DA7177">
        <w:rPr>
          <w:color w:val="000000" w:themeColor="text1"/>
        </w:rPr>
        <w:t>Dy.Collector</w:t>
      </w:r>
      <w:proofErr w:type="spellEnd"/>
      <w:r w:rsidRPr="00DA7177">
        <w:rPr>
          <w:color w:val="000000" w:themeColor="text1"/>
        </w:rPr>
        <w:t>/</w:t>
      </w:r>
      <w:proofErr w:type="spellStart"/>
      <w:r w:rsidRPr="00DA7177">
        <w:rPr>
          <w:color w:val="000000" w:themeColor="text1"/>
        </w:rPr>
        <w:t>Ist</w:t>
      </w:r>
      <w:proofErr w:type="spellEnd"/>
      <w:r w:rsidRPr="00DA7177">
        <w:rPr>
          <w:color w:val="000000" w:themeColor="text1"/>
        </w:rPr>
        <w:t xml:space="preserve"> Class Stipendiary Magistrate/Sub-Divisional Magistrate/Extra-Assistant Commissioner/Taluka Magistrate/Executive Magistrate. </w:t>
      </w:r>
    </w:p>
    <w:p w:rsidR="009D1A2F" w:rsidRPr="00DA7177" w:rsidRDefault="009D1A2F" w:rsidP="002C5A95">
      <w:pPr>
        <w:pStyle w:val="ListParagraph"/>
        <w:numPr>
          <w:ilvl w:val="1"/>
          <w:numId w:val="41"/>
        </w:numPr>
        <w:spacing w:after="280" w:line="248" w:lineRule="auto"/>
        <w:ind w:left="1134" w:right="56" w:hanging="850"/>
        <w:jc w:val="both"/>
        <w:rPr>
          <w:color w:val="000000" w:themeColor="text1"/>
          <w:sz w:val="24"/>
          <w:szCs w:val="24"/>
        </w:rPr>
      </w:pPr>
      <w:r w:rsidRPr="00DA7177">
        <w:rPr>
          <w:color w:val="000000" w:themeColor="text1"/>
        </w:rPr>
        <w:t>Chief Presidency Magistrate/Additional Chief Presidency Magistrate/Presidency Magistrate.</w:t>
      </w:r>
    </w:p>
    <w:p w:rsidR="009D1A2F" w:rsidRPr="00DA7177" w:rsidRDefault="009D1A2F" w:rsidP="002C5A95">
      <w:pPr>
        <w:pStyle w:val="ListParagraph"/>
        <w:numPr>
          <w:ilvl w:val="1"/>
          <w:numId w:val="41"/>
        </w:numPr>
        <w:spacing w:after="280" w:line="248" w:lineRule="auto"/>
        <w:ind w:left="1134" w:right="56" w:hanging="850"/>
        <w:jc w:val="both"/>
        <w:rPr>
          <w:color w:val="000000" w:themeColor="text1"/>
          <w:sz w:val="24"/>
          <w:szCs w:val="24"/>
        </w:rPr>
      </w:pPr>
      <w:r w:rsidRPr="00DA7177">
        <w:rPr>
          <w:color w:val="000000" w:themeColor="text1"/>
        </w:rPr>
        <w:t xml:space="preserve">Revenue Officers not below the rank of Tehsildar. </w:t>
      </w:r>
    </w:p>
    <w:p w:rsidR="009D1A2F" w:rsidRPr="00DA7177" w:rsidRDefault="009D1A2F" w:rsidP="002C5A95">
      <w:pPr>
        <w:pStyle w:val="ListParagraph"/>
        <w:numPr>
          <w:ilvl w:val="1"/>
          <w:numId w:val="41"/>
        </w:numPr>
        <w:spacing w:after="280" w:line="248" w:lineRule="auto"/>
        <w:ind w:left="0" w:right="56" w:firstLine="284"/>
        <w:jc w:val="both"/>
        <w:rPr>
          <w:color w:val="000000" w:themeColor="text1"/>
          <w:sz w:val="24"/>
          <w:szCs w:val="24"/>
        </w:rPr>
      </w:pPr>
      <w:r w:rsidRPr="00DA7177">
        <w:rPr>
          <w:color w:val="000000" w:themeColor="text1"/>
        </w:rPr>
        <w:t xml:space="preserve">       Sub-Divisional Officers of the area where the candidate and/or his family normally resides. </w:t>
      </w:r>
    </w:p>
    <w:p w:rsidR="009D1A2F" w:rsidRPr="00DA7177" w:rsidRDefault="009D1A2F" w:rsidP="002C5A95">
      <w:pPr>
        <w:pStyle w:val="ListParagraph"/>
        <w:ind w:left="284" w:right="56"/>
        <w:jc w:val="both"/>
        <w:rPr>
          <w:color w:val="000000" w:themeColor="text1"/>
        </w:rPr>
      </w:pPr>
    </w:p>
    <w:p w:rsidR="009D1A2F" w:rsidRPr="00DA7177" w:rsidRDefault="009D1A2F" w:rsidP="002C5A95">
      <w:pPr>
        <w:pStyle w:val="ListParagraph"/>
        <w:ind w:left="284" w:right="56"/>
        <w:jc w:val="both"/>
        <w:rPr>
          <w:color w:val="000000" w:themeColor="text1"/>
        </w:rPr>
      </w:pPr>
      <w:r w:rsidRPr="00DA7177">
        <w:rPr>
          <w:b/>
          <w:bCs/>
          <w:color w:val="000000" w:themeColor="text1"/>
        </w:rPr>
        <w:t>NOTE:</w:t>
      </w:r>
      <w:r w:rsidRPr="00DA7177">
        <w:rPr>
          <w:color w:val="000000" w:themeColor="text1"/>
        </w:rPr>
        <w:t xml:space="preserve"> ST candidates belonging to Tamil Nadu state should submit caste certificate ONLY FROM THE REVENUE DIVISIONAL OFFICER.</w:t>
      </w:r>
    </w:p>
    <w:p w:rsidR="00CA452C" w:rsidRPr="00DA7177" w:rsidRDefault="009D1A2F" w:rsidP="004632CA">
      <w:pPr>
        <w:jc w:val="right"/>
        <w:rPr>
          <w:rFonts w:ascii="Times New Roman" w:eastAsia="Times New Roman" w:hAnsi="Times New Roman"/>
          <w:b/>
          <w:bCs/>
          <w:i/>
          <w:iCs/>
          <w:color w:val="000000" w:themeColor="text1"/>
          <w:sz w:val="24"/>
          <w:u w:val="single"/>
        </w:rPr>
      </w:pPr>
      <w:r w:rsidRPr="00DA7177">
        <w:rPr>
          <w:color w:val="000000" w:themeColor="text1"/>
        </w:rPr>
        <w:br w:type="page"/>
      </w:r>
      <w:r w:rsidR="004632CA" w:rsidRPr="00DA7177">
        <w:rPr>
          <w:rFonts w:ascii="Times New Roman" w:eastAsia="Times New Roman" w:hAnsi="Times New Roman"/>
          <w:b/>
          <w:bCs/>
          <w:i/>
          <w:iCs/>
          <w:noProof/>
          <w:color w:val="000000" w:themeColor="text1"/>
          <w:sz w:val="24"/>
          <w:u w:val="single"/>
          <w:lang w:val="en-US"/>
        </w:rPr>
        <w:lastRenderedPageBreak/>
        <w:drawing>
          <wp:anchor distT="0" distB="0" distL="114300" distR="114300" simplePos="0" relativeHeight="251662336" behindDoc="1" locked="0" layoutInCell="1" allowOverlap="1" wp14:anchorId="6A378AE7" wp14:editId="6FD8B208">
            <wp:simplePos x="0" y="0"/>
            <wp:positionH relativeFrom="margin">
              <wp:align>left</wp:align>
            </wp:positionH>
            <wp:positionV relativeFrom="paragraph">
              <wp:posOffset>506095</wp:posOffset>
            </wp:positionV>
            <wp:extent cx="6283325" cy="8656320"/>
            <wp:effectExtent l="0" t="0" r="3175" b="0"/>
            <wp:wrapThrough wrapText="bothSides">
              <wp:wrapPolygon edited="0">
                <wp:start x="0" y="0"/>
                <wp:lineTo x="0" y="21533"/>
                <wp:lineTo x="21545" y="21533"/>
                <wp:lineTo x="21545" y="0"/>
                <wp:lineTo x="0" y="0"/>
              </wp:wrapPolygon>
            </wp:wrapThrough>
            <wp:docPr id="2" name="Picture 2" descr="C:\Users\RECRITMENT\Desktop\EWS-certificate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RITMENT\Desktop\EWS-certificateforma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3325" cy="865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177">
        <w:rPr>
          <w:rFonts w:ascii="Times New Roman" w:eastAsia="Times New Roman" w:hAnsi="Times New Roman"/>
          <w:b/>
          <w:bCs/>
          <w:i/>
          <w:iCs/>
          <w:noProof/>
          <w:color w:val="000000" w:themeColor="text1"/>
          <w:sz w:val="24"/>
          <w:u w:val="single"/>
          <w:lang w:val="en-US"/>
        </w:rPr>
        <w:drawing>
          <wp:anchor distT="0" distB="0" distL="114300" distR="114300" simplePos="0" relativeHeight="251664384" behindDoc="1" locked="0" layoutInCell="1" allowOverlap="1" wp14:anchorId="667A1405" wp14:editId="745EE25F">
            <wp:simplePos x="0" y="0"/>
            <wp:positionH relativeFrom="column">
              <wp:posOffset>-454025</wp:posOffset>
            </wp:positionH>
            <wp:positionV relativeFrom="paragraph">
              <wp:posOffset>238760</wp:posOffset>
            </wp:positionV>
            <wp:extent cx="7131685" cy="8587740"/>
            <wp:effectExtent l="0" t="0" r="0" b="3810"/>
            <wp:wrapThrough wrapText="bothSides">
              <wp:wrapPolygon edited="0">
                <wp:start x="0" y="0"/>
                <wp:lineTo x="0" y="21562"/>
                <wp:lineTo x="21521" y="21562"/>
                <wp:lineTo x="21521" y="0"/>
                <wp:lineTo x="0" y="0"/>
              </wp:wrapPolygon>
            </wp:wrapThrough>
            <wp:docPr id="6" name="Picture 6" descr="C:\Users\RECRITMENT\Desktop\OBC 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RITMENT\Desktop\OBC Certifica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1685" cy="858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2CA" w:rsidRPr="00DA7177">
        <w:rPr>
          <w:rFonts w:ascii="Times New Roman" w:eastAsia="Times New Roman" w:hAnsi="Times New Roman"/>
          <w:b/>
          <w:bCs/>
          <w:i/>
          <w:iCs/>
          <w:color w:val="000000" w:themeColor="text1"/>
          <w:sz w:val="24"/>
          <w:u w:val="single"/>
        </w:rPr>
        <w:t>APPENDIX-II</w:t>
      </w:r>
    </w:p>
    <w:p w:rsidR="005F0394" w:rsidRPr="00DA7177" w:rsidRDefault="004632CA" w:rsidP="00D63E51">
      <w:pPr>
        <w:jc w:val="right"/>
        <w:rPr>
          <w:rFonts w:ascii="Times New Roman" w:eastAsia="Times New Roman" w:hAnsi="Times New Roman"/>
          <w:b/>
          <w:bCs/>
          <w:i/>
          <w:iCs/>
          <w:color w:val="000000" w:themeColor="text1"/>
          <w:sz w:val="24"/>
          <w:u w:val="single"/>
        </w:rPr>
      </w:pPr>
      <w:r w:rsidRPr="00DA7177">
        <w:rPr>
          <w:rFonts w:ascii="Times New Roman" w:eastAsia="Times New Roman" w:hAnsi="Times New Roman"/>
          <w:b/>
          <w:bCs/>
          <w:i/>
          <w:iCs/>
          <w:color w:val="000000" w:themeColor="text1"/>
          <w:sz w:val="24"/>
          <w:u w:val="single"/>
        </w:rPr>
        <w:br w:type="page"/>
      </w:r>
      <w:r w:rsidR="005F0394" w:rsidRPr="00DA7177">
        <w:rPr>
          <w:rFonts w:ascii="Times New Roman" w:eastAsia="Times New Roman" w:hAnsi="Times New Roman"/>
          <w:b/>
          <w:bCs/>
          <w:i/>
          <w:iCs/>
          <w:color w:val="000000" w:themeColor="text1"/>
          <w:sz w:val="24"/>
          <w:u w:val="single"/>
        </w:rPr>
        <w:lastRenderedPageBreak/>
        <w:t>APPENDIX-III</w:t>
      </w:r>
    </w:p>
    <w:p w:rsidR="005F0394" w:rsidRPr="00DA7177" w:rsidRDefault="005F0394" w:rsidP="005F0394">
      <w:pPr>
        <w:spacing w:after="0" w:line="276" w:lineRule="auto"/>
        <w:ind w:left="709" w:right="-306"/>
        <w:rPr>
          <w:color w:val="000000" w:themeColor="text1"/>
        </w:rPr>
      </w:pPr>
    </w:p>
    <w:p w:rsidR="005F0394" w:rsidRPr="00DA7177" w:rsidRDefault="005F0394" w:rsidP="005F0394">
      <w:pPr>
        <w:spacing w:after="0" w:line="276" w:lineRule="auto"/>
        <w:ind w:left="709" w:right="-306" w:hanging="567"/>
        <w:rPr>
          <w:b/>
          <w:bCs/>
          <w:color w:val="000000" w:themeColor="text1"/>
          <w:sz w:val="26"/>
          <w:szCs w:val="26"/>
        </w:rPr>
      </w:pPr>
      <w:r w:rsidRPr="00DA7177">
        <w:rPr>
          <w:b/>
          <w:bCs/>
          <w:color w:val="000000" w:themeColor="text1"/>
          <w:sz w:val="26"/>
          <w:szCs w:val="26"/>
        </w:rPr>
        <w:t>(Format of Certificate to be submitted by Government Employees Seeking Age-relaxation)</w:t>
      </w:r>
    </w:p>
    <w:p w:rsidR="005F0394" w:rsidRPr="00DA7177" w:rsidRDefault="005F0394" w:rsidP="005F0394">
      <w:pPr>
        <w:spacing w:after="0" w:line="259" w:lineRule="auto"/>
        <w:ind w:right="3"/>
        <w:jc w:val="center"/>
        <w:rPr>
          <w:color w:val="000000" w:themeColor="text1"/>
        </w:rPr>
      </w:pPr>
    </w:p>
    <w:p w:rsidR="005F0394" w:rsidRPr="00DA7177" w:rsidRDefault="005F0394" w:rsidP="005F0394">
      <w:pPr>
        <w:spacing w:after="0" w:line="259" w:lineRule="auto"/>
        <w:ind w:left="302" w:right="369"/>
        <w:jc w:val="center"/>
        <w:rPr>
          <w:i/>
          <w:iCs/>
          <w:color w:val="000000" w:themeColor="text1"/>
        </w:rPr>
      </w:pPr>
      <w:r w:rsidRPr="00DA7177">
        <w:rPr>
          <w:i/>
          <w:iCs/>
          <w:color w:val="000000" w:themeColor="text1"/>
        </w:rPr>
        <w:t xml:space="preserve">(To be filled by the Head of the Office or Department in which the candidate is working) </w:t>
      </w:r>
    </w:p>
    <w:p w:rsidR="005F0394" w:rsidRPr="00DA7177" w:rsidRDefault="005F0394" w:rsidP="005F0394">
      <w:pPr>
        <w:spacing w:after="0" w:line="259" w:lineRule="auto"/>
        <w:ind w:right="3"/>
        <w:jc w:val="center"/>
        <w:rPr>
          <w:color w:val="000000" w:themeColor="text1"/>
        </w:rPr>
      </w:pPr>
      <w:r w:rsidRPr="00DA7177">
        <w:rPr>
          <w:color w:val="000000" w:themeColor="text1"/>
        </w:rPr>
        <w:t xml:space="preserve"> </w:t>
      </w:r>
    </w:p>
    <w:p w:rsidR="005F0394" w:rsidRPr="00DA7177" w:rsidRDefault="005F0394" w:rsidP="005F0394">
      <w:pPr>
        <w:spacing w:after="0" w:line="259" w:lineRule="auto"/>
        <w:ind w:right="3"/>
        <w:jc w:val="center"/>
        <w:rPr>
          <w:color w:val="000000" w:themeColor="text1"/>
        </w:rPr>
      </w:pPr>
      <w:r w:rsidRPr="00DA7177">
        <w:rPr>
          <w:color w:val="000000" w:themeColor="text1"/>
        </w:rPr>
        <w:t xml:space="preserve"> </w:t>
      </w:r>
    </w:p>
    <w:p w:rsidR="005F0394" w:rsidRPr="00DA7177" w:rsidRDefault="005F0394" w:rsidP="005F0394">
      <w:pPr>
        <w:spacing w:line="360" w:lineRule="auto"/>
        <w:ind w:left="705" w:right="-23"/>
        <w:rPr>
          <w:color w:val="000000" w:themeColor="text1"/>
          <w:sz w:val="24"/>
          <w:szCs w:val="24"/>
        </w:rPr>
      </w:pPr>
      <w:r w:rsidRPr="00DA7177">
        <w:rPr>
          <w:color w:val="000000" w:themeColor="text1"/>
          <w:sz w:val="24"/>
          <w:szCs w:val="24"/>
        </w:rPr>
        <w:t>It is certified that Mr</w:t>
      </w:r>
      <w:proofErr w:type="gramStart"/>
      <w:r w:rsidRPr="00DA7177">
        <w:rPr>
          <w:color w:val="000000" w:themeColor="text1"/>
          <w:sz w:val="24"/>
          <w:szCs w:val="24"/>
        </w:rPr>
        <w:t>./</w:t>
      </w:r>
      <w:proofErr w:type="gramEnd"/>
      <w:r w:rsidRPr="00DA7177">
        <w:rPr>
          <w:color w:val="000000" w:themeColor="text1"/>
          <w:sz w:val="24"/>
          <w:szCs w:val="24"/>
        </w:rPr>
        <w:t xml:space="preserve">Ms./Mrs. ___________________________________________ is a Central Government Civilian employee holding the post of _______________________ in the pay scale of </w:t>
      </w:r>
      <w:proofErr w:type="spellStart"/>
      <w:r w:rsidRPr="00DA7177">
        <w:rPr>
          <w:color w:val="000000" w:themeColor="text1"/>
          <w:sz w:val="24"/>
          <w:szCs w:val="24"/>
        </w:rPr>
        <w:t>Rs</w:t>
      </w:r>
      <w:proofErr w:type="spellEnd"/>
      <w:r w:rsidRPr="00DA7177">
        <w:rPr>
          <w:color w:val="000000" w:themeColor="text1"/>
          <w:sz w:val="24"/>
          <w:szCs w:val="24"/>
        </w:rPr>
        <w:t xml:space="preserve">. _____________________________ with 03 years regular/continuous service in the grade as ___________________________________________________.  </w:t>
      </w:r>
    </w:p>
    <w:p w:rsidR="005F0394" w:rsidRPr="00DA7177" w:rsidRDefault="005F0394" w:rsidP="005F0394">
      <w:pPr>
        <w:spacing w:after="0" w:line="259" w:lineRule="auto"/>
        <w:ind w:left="709" w:right="-23" w:hanging="709"/>
        <w:rPr>
          <w:color w:val="000000" w:themeColor="text1"/>
          <w:sz w:val="24"/>
          <w:szCs w:val="24"/>
        </w:rPr>
      </w:pPr>
      <w:r w:rsidRPr="00DA7177">
        <w:rPr>
          <w:color w:val="000000" w:themeColor="text1"/>
          <w:sz w:val="24"/>
          <w:szCs w:val="24"/>
        </w:rPr>
        <w:t xml:space="preserve"> 2. </w:t>
      </w:r>
      <w:r w:rsidRPr="00DA7177">
        <w:rPr>
          <w:color w:val="000000" w:themeColor="text1"/>
          <w:sz w:val="24"/>
          <w:szCs w:val="24"/>
        </w:rPr>
        <w:tab/>
        <w:t xml:space="preserve">There is no objection to his appearing for the post of _______________ and document verification for the said recruitment.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spacing w:after="115" w:line="480" w:lineRule="auto"/>
        <w:ind w:left="760" w:right="318" w:firstLine="680"/>
        <w:jc w:val="right"/>
        <w:rPr>
          <w:color w:val="000000" w:themeColor="text1"/>
          <w:sz w:val="24"/>
          <w:szCs w:val="24"/>
        </w:rPr>
      </w:pPr>
      <w:r w:rsidRPr="00DA7177">
        <w:rPr>
          <w:color w:val="000000" w:themeColor="text1"/>
          <w:sz w:val="24"/>
          <w:szCs w:val="24"/>
        </w:rPr>
        <w:t xml:space="preserve">Signature ______________________________  </w:t>
      </w:r>
    </w:p>
    <w:p w:rsidR="005F0394" w:rsidRPr="00DA7177" w:rsidRDefault="005F0394" w:rsidP="005F0394">
      <w:pPr>
        <w:spacing w:after="115" w:line="480" w:lineRule="auto"/>
        <w:ind w:left="40" w:right="318"/>
        <w:jc w:val="right"/>
        <w:rPr>
          <w:color w:val="000000" w:themeColor="text1"/>
          <w:sz w:val="24"/>
          <w:szCs w:val="24"/>
        </w:rPr>
      </w:pPr>
      <w:r w:rsidRPr="00DA7177">
        <w:rPr>
          <w:color w:val="000000" w:themeColor="text1"/>
          <w:sz w:val="24"/>
          <w:szCs w:val="24"/>
        </w:rPr>
        <w:t xml:space="preserve">Name _________________________________  </w:t>
      </w:r>
    </w:p>
    <w:p w:rsidR="005F0394" w:rsidRPr="00DA7177" w:rsidRDefault="005F0394" w:rsidP="005F0394">
      <w:pPr>
        <w:spacing w:after="115" w:line="480" w:lineRule="auto"/>
        <w:ind w:left="40" w:right="318"/>
        <w:jc w:val="right"/>
        <w:rPr>
          <w:color w:val="000000" w:themeColor="text1"/>
          <w:sz w:val="24"/>
          <w:szCs w:val="24"/>
        </w:rPr>
      </w:pPr>
      <w:r w:rsidRPr="00DA7177">
        <w:rPr>
          <w:color w:val="000000" w:themeColor="text1"/>
          <w:sz w:val="24"/>
          <w:szCs w:val="24"/>
        </w:rPr>
        <w:t xml:space="preserve">  Tele No.________________________________ </w:t>
      </w:r>
    </w:p>
    <w:p w:rsidR="005F0394" w:rsidRPr="00DA7177" w:rsidRDefault="005F0394" w:rsidP="00A81919">
      <w:pPr>
        <w:spacing w:after="115" w:line="480" w:lineRule="auto"/>
        <w:ind w:left="4360" w:right="318" w:firstLine="680"/>
        <w:jc w:val="center"/>
        <w:rPr>
          <w:color w:val="000000" w:themeColor="text1"/>
          <w:sz w:val="24"/>
          <w:szCs w:val="24"/>
        </w:rPr>
      </w:pPr>
      <w:r w:rsidRPr="00DA7177">
        <w:rPr>
          <w:color w:val="000000" w:themeColor="text1"/>
          <w:sz w:val="24"/>
          <w:szCs w:val="24"/>
        </w:rPr>
        <w:t xml:space="preserve">Office Seal _____________________________  </w:t>
      </w:r>
    </w:p>
    <w:p w:rsidR="005F0394" w:rsidRPr="00DA7177" w:rsidRDefault="005F0394" w:rsidP="005F0394">
      <w:pPr>
        <w:spacing w:after="0" w:line="480"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ind w:left="-5" w:right="56"/>
        <w:rPr>
          <w:color w:val="000000" w:themeColor="text1"/>
          <w:sz w:val="24"/>
          <w:szCs w:val="24"/>
        </w:rPr>
      </w:pPr>
      <w:r w:rsidRPr="00DA7177">
        <w:rPr>
          <w:color w:val="000000" w:themeColor="text1"/>
          <w:sz w:val="24"/>
          <w:szCs w:val="24"/>
        </w:rPr>
        <w:t xml:space="preserve">Place: __________________  </w:t>
      </w:r>
    </w:p>
    <w:p w:rsidR="005F0394" w:rsidRPr="00DA7177" w:rsidRDefault="005F0394" w:rsidP="005F0394">
      <w:pPr>
        <w:ind w:left="-5" w:right="56"/>
        <w:rPr>
          <w:color w:val="000000" w:themeColor="text1"/>
          <w:sz w:val="24"/>
          <w:szCs w:val="24"/>
        </w:rPr>
      </w:pPr>
      <w:r w:rsidRPr="00DA7177">
        <w:rPr>
          <w:color w:val="000000" w:themeColor="text1"/>
          <w:sz w:val="24"/>
          <w:szCs w:val="24"/>
        </w:rPr>
        <w:t>Date</w:t>
      </w:r>
      <w:proofErr w:type="gramStart"/>
      <w:r w:rsidRPr="00DA7177">
        <w:rPr>
          <w:color w:val="000000" w:themeColor="text1"/>
          <w:sz w:val="24"/>
          <w:szCs w:val="24"/>
        </w:rPr>
        <w:t>:_</w:t>
      </w:r>
      <w:proofErr w:type="gramEnd"/>
      <w:r w:rsidRPr="00DA7177">
        <w:rPr>
          <w:color w:val="000000" w:themeColor="text1"/>
          <w:sz w:val="24"/>
          <w:szCs w:val="24"/>
        </w:rPr>
        <w:t xml:space="preserve">__________________  </w:t>
      </w:r>
    </w:p>
    <w:p w:rsidR="005F0394" w:rsidRPr="00DA7177" w:rsidRDefault="005F0394" w:rsidP="005F0394">
      <w:pPr>
        <w:spacing w:after="0" w:line="259" w:lineRule="auto"/>
        <w:rPr>
          <w:color w:val="000000" w:themeColor="text1"/>
          <w:sz w:val="24"/>
          <w:szCs w:val="24"/>
        </w:rPr>
      </w:pPr>
      <w:r w:rsidRPr="00DA7177">
        <w:rPr>
          <w:color w:val="000000" w:themeColor="text1"/>
          <w:sz w:val="24"/>
          <w:szCs w:val="24"/>
        </w:rPr>
        <w:t xml:space="preserve"> </w:t>
      </w:r>
    </w:p>
    <w:p w:rsidR="005F0394" w:rsidRPr="00DA7177" w:rsidRDefault="005F0394" w:rsidP="005F0394">
      <w:pPr>
        <w:ind w:left="-5" w:right="56"/>
        <w:rPr>
          <w:color w:val="000000" w:themeColor="text1"/>
          <w:sz w:val="24"/>
          <w:szCs w:val="24"/>
        </w:rPr>
      </w:pPr>
      <w:r w:rsidRPr="00DA7177">
        <w:rPr>
          <w:color w:val="000000" w:themeColor="text1"/>
          <w:sz w:val="24"/>
          <w:szCs w:val="24"/>
        </w:rPr>
        <w:t xml:space="preserve">(*Please delete the words which are not applicable)  </w:t>
      </w:r>
    </w:p>
    <w:p w:rsidR="006E13DD" w:rsidRPr="00DA7177" w:rsidRDefault="006E13DD">
      <w:pPr>
        <w:rPr>
          <w:rFonts w:ascii="Times New Roman" w:eastAsia="Times New Roman" w:hAnsi="Times New Roman"/>
          <w:b/>
          <w:bCs/>
          <w:i/>
          <w:iCs/>
          <w:color w:val="000000" w:themeColor="text1"/>
          <w:sz w:val="24"/>
          <w:u w:val="single"/>
        </w:rPr>
      </w:pPr>
      <w:r w:rsidRPr="00DA7177">
        <w:rPr>
          <w:rFonts w:ascii="Times New Roman" w:eastAsia="Times New Roman" w:hAnsi="Times New Roman"/>
          <w:b/>
          <w:bCs/>
          <w:i/>
          <w:iCs/>
          <w:color w:val="000000" w:themeColor="text1"/>
          <w:sz w:val="24"/>
          <w:u w:val="single"/>
        </w:rPr>
        <w:br w:type="page"/>
      </w:r>
    </w:p>
    <w:p w:rsidR="004632CA" w:rsidRPr="00DA7177" w:rsidRDefault="006E13DD" w:rsidP="006E13DD">
      <w:pPr>
        <w:jc w:val="right"/>
        <w:rPr>
          <w:rFonts w:ascii="Times New Roman" w:eastAsia="Times New Roman" w:hAnsi="Times New Roman"/>
          <w:b/>
          <w:bCs/>
          <w:i/>
          <w:iCs/>
          <w:color w:val="000000" w:themeColor="text1"/>
          <w:sz w:val="24"/>
          <w:u w:val="single"/>
        </w:rPr>
      </w:pPr>
      <w:r w:rsidRPr="00DA7177">
        <w:rPr>
          <w:rFonts w:ascii="Times New Roman" w:eastAsia="Times New Roman" w:hAnsi="Times New Roman"/>
          <w:b/>
          <w:bCs/>
          <w:i/>
          <w:iCs/>
          <w:color w:val="000000" w:themeColor="text1"/>
          <w:sz w:val="24"/>
          <w:u w:val="single"/>
        </w:rPr>
        <w:lastRenderedPageBreak/>
        <w:t>APPENDIX-IV</w:t>
      </w:r>
    </w:p>
    <w:p w:rsidR="006E13DD" w:rsidRPr="00DA7177" w:rsidRDefault="006E13DD" w:rsidP="006E13DD">
      <w:pPr>
        <w:rPr>
          <w:rFonts w:ascii="Times New Roman" w:eastAsia="Times New Roman" w:hAnsi="Times New Roman"/>
          <w:b/>
          <w:bCs/>
          <w:i/>
          <w:iCs/>
          <w:color w:val="000000" w:themeColor="text1"/>
          <w:sz w:val="24"/>
          <w:u w:val="single"/>
        </w:rPr>
      </w:pPr>
      <w:r w:rsidRPr="00DA7177">
        <w:rPr>
          <w:noProof/>
          <w:color w:val="000000" w:themeColor="text1"/>
          <w:sz w:val="24"/>
          <w:szCs w:val="24"/>
          <w:lang w:val="en-US"/>
        </w:rPr>
        <w:drawing>
          <wp:anchor distT="0" distB="0" distL="114300" distR="114300" simplePos="0" relativeHeight="251666432" behindDoc="1" locked="0" layoutInCell="1" allowOverlap="1" wp14:anchorId="3EADD476" wp14:editId="2DBC99BF">
            <wp:simplePos x="0" y="0"/>
            <wp:positionH relativeFrom="column">
              <wp:posOffset>0</wp:posOffset>
            </wp:positionH>
            <wp:positionV relativeFrom="paragraph">
              <wp:posOffset>335280</wp:posOffset>
            </wp:positionV>
            <wp:extent cx="6283325" cy="8656320"/>
            <wp:effectExtent l="0" t="0" r="3175" b="0"/>
            <wp:wrapThrough wrapText="bothSides">
              <wp:wrapPolygon edited="0">
                <wp:start x="0" y="0"/>
                <wp:lineTo x="0" y="21533"/>
                <wp:lineTo x="21545" y="21533"/>
                <wp:lineTo x="21545" y="0"/>
                <wp:lineTo x="0" y="0"/>
              </wp:wrapPolygon>
            </wp:wrapThrough>
            <wp:docPr id="7" name="Picture 7" descr="C:\Users\RECRITMENT\Desktop\EWS-certificate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RITMENT\Desktop\EWS-certificateforma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3325" cy="8656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13DD" w:rsidRPr="00DA7177" w:rsidSect="006A6EA6">
      <w:footerReference w:type="default" r:id="rId13"/>
      <w:pgSz w:w="11900" w:h="16838"/>
      <w:pgMar w:top="465" w:right="697" w:bottom="450" w:left="1077" w:header="0" w:footer="0" w:gutter="0"/>
      <w:cols w:space="0" w:equalWidth="0">
        <w:col w:w="101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D8" w:rsidRDefault="00B133D8" w:rsidP="009B58A7">
      <w:r>
        <w:separator/>
      </w:r>
    </w:p>
  </w:endnote>
  <w:endnote w:type="continuationSeparator" w:id="0">
    <w:p w:rsidR="00B133D8" w:rsidRDefault="00B133D8" w:rsidP="009B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hemian typewriter">
    <w:altName w:val="Times New Roman"/>
    <w:charset w:val="00"/>
    <w:family w:val="auto"/>
    <w:pitch w:val="variable"/>
    <w:sig w:usb0="00000001" w:usb1="500078FB"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CD" w:rsidRDefault="000F5DCD" w:rsidP="00565B43">
    <w:pPr>
      <w:pStyle w:val="Footer"/>
      <w:jc w:val="right"/>
    </w:pPr>
    <w:r>
      <w:tab/>
    </w:r>
    <w:sdt>
      <w:sdtPr>
        <w:id w:val="1165981962"/>
        <w:docPartObj>
          <w:docPartGallery w:val="Page Numbers (Bottom of Page)"/>
          <w:docPartUnique/>
        </w:docPartObj>
      </w:sdtPr>
      <w:sdtEndPr/>
      <w:sdtContent>
        <w:sdt>
          <w:sdtPr>
            <w:id w:val="-69038230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317A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7AD">
              <w:rPr>
                <w:b/>
                <w:bCs/>
                <w:noProof/>
              </w:rPr>
              <w:t>13</w:t>
            </w:r>
            <w:r>
              <w:rPr>
                <w:b/>
                <w:bCs/>
                <w:sz w:val="24"/>
                <w:szCs w:val="24"/>
              </w:rPr>
              <w:fldChar w:fldCharType="end"/>
            </w:r>
          </w:sdtContent>
        </w:sdt>
      </w:sdtContent>
    </w:sdt>
  </w:p>
  <w:p w:rsidR="000F5DCD" w:rsidRDefault="000F5DCD" w:rsidP="00565B43">
    <w:pPr>
      <w:pStyle w:val="Footer"/>
      <w:tabs>
        <w:tab w:val="clear" w:pos="468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D8" w:rsidRDefault="00B133D8" w:rsidP="009B58A7">
      <w:r>
        <w:separator/>
      </w:r>
    </w:p>
  </w:footnote>
  <w:footnote w:type="continuationSeparator" w:id="0">
    <w:p w:rsidR="00B133D8" w:rsidRDefault="00B133D8" w:rsidP="009B5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AAA9FEE"/>
    <w:lvl w:ilvl="0" w:tplc="0E121FF2">
      <w:start w:val="1"/>
      <w:numFmt w:val="lowerRoman"/>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A1EEB4DE"/>
    <w:lvl w:ilvl="0" w:tplc="2ADE0204">
      <w:start w:val="1"/>
      <w:numFmt w:val="decimal"/>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361C48F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9D25EB0"/>
    <w:multiLevelType w:val="hybridMultilevel"/>
    <w:tmpl w:val="8830FF46"/>
    <w:lvl w:ilvl="0" w:tplc="A720F494">
      <w:start w:val="1"/>
      <w:numFmt w:val="lowerRoman"/>
      <w:lvlText w:val="(%1)"/>
      <w:lvlJc w:val="left"/>
      <w:pPr>
        <w:ind w:left="1591" w:hanging="720"/>
      </w:pPr>
      <w:rPr>
        <w:rFonts w:hint="default"/>
      </w:rPr>
    </w:lvl>
    <w:lvl w:ilvl="1" w:tplc="40090019" w:tentative="1">
      <w:start w:val="1"/>
      <w:numFmt w:val="lowerLetter"/>
      <w:lvlText w:val="%2."/>
      <w:lvlJc w:val="left"/>
      <w:pPr>
        <w:ind w:left="1951" w:hanging="360"/>
      </w:pPr>
    </w:lvl>
    <w:lvl w:ilvl="2" w:tplc="4009001B" w:tentative="1">
      <w:start w:val="1"/>
      <w:numFmt w:val="lowerRoman"/>
      <w:lvlText w:val="%3."/>
      <w:lvlJc w:val="right"/>
      <w:pPr>
        <w:ind w:left="2671" w:hanging="180"/>
      </w:pPr>
    </w:lvl>
    <w:lvl w:ilvl="3" w:tplc="4009000F" w:tentative="1">
      <w:start w:val="1"/>
      <w:numFmt w:val="decimal"/>
      <w:lvlText w:val="%4."/>
      <w:lvlJc w:val="left"/>
      <w:pPr>
        <w:ind w:left="3391" w:hanging="360"/>
      </w:pPr>
    </w:lvl>
    <w:lvl w:ilvl="4" w:tplc="40090019" w:tentative="1">
      <w:start w:val="1"/>
      <w:numFmt w:val="lowerLetter"/>
      <w:lvlText w:val="%5."/>
      <w:lvlJc w:val="left"/>
      <w:pPr>
        <w:ind w:left="4111" w:hanging="360"/>
      </w:pPr>
    </w:lvl>
    <w:lvl w:ilvl="5" w:tplc="4009001B" w:tentative="1">
      <w:start w:val="1"/>
      <w:numFmt w:val="lowerRoman"/>
      <w:lvlText w:val="%6."/>
      <w:lvlJc w:val="right"/>
      <w:pPr>
        <w:ind w:left="4831" w:hanging="180"/>
      </w:pPr>
    </w:lvl>
    <w:lvl w:ilvl="6" w:tplc="4009000F" w:tentative="1">
      <w:start w:val="1"/>
      <w:numFmt w:val="decimal"/>
      <w:lvlText w:val="%7."/>
      <w:lvlJc w:val="left"/>
      <w:pPr>
        <w:ind w:left="5551" w:hanging="360"/>
      </w:pPr>
    </w:lvl>
    <w:lvl w:ilvl="7" w:tplc="40090019" w:tentative="1">
      <w:start w:val="1"/>
      <w:numFmt w:val="lowerLetter"/>
      <w:lvlText w:val="%8."/>
      <w:lvlJc w:val="left"/>
      <w:pPr>
        <w:ind w:left="6271" w:hanging="360"/>
      </w:pPr>
    </w:lvl>
    <w:lvl w:ilvl="8" w:tplc="4009001B" w:tentative="1">
      <w:start w:val="1"/>
      <w:numFmt w:val="lowerRoman"/>
      <w:lvlText w:val="%9."/>
      <w:lvlJc w:val="right"/>
      <w:pPr>
        <w:ind w:left="6991" w:hanging="180"/>
      </w:pPr>
    </w:lvl>
  </w:abstractNum>
  <w:abstractNum w:abstractNumId="4" w15:restartNumberingAfterBreak="0">
    <w:nsid w:val="0DF93B36"/>
    <w:multiLevelType w:val="hybridMultilevel"/>
    <w:tmpl w:val="98EC242C"/>
    <w:lvl w:ilvl="0" w:tplc="FBDE1948">
      <w:start w:val="1"/>
      <w:numFmt w:val="decimal"/>
      <w:lvlText w:val="%1."/>
      <w:lvlJc w:val="left"/>
      <w:pPr>
        <w:ind w:left="720" w:hanging="360"/>
      </w:pPr>
      <w:rPr>
        <w:rFonts w:ascii="Calibri" w:eastAsia="Calibri" w:hAnsi="Calibri" w:cs="Mang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52065A"/>
    <w:multiLevelType w:val="hybridMultilevel"/>
    <w:tmpl w:val="94B8FD78"/>
    <w:lvl w:ilvl="0" w:tplc="7A8E0EAA">
      <w:start w:val="9"/>
      <w:numFmt w:val="decimal"/>
      <w:lvlText w:val="%1."/>
      <w:lvlJc w:val="left"/>
      <w:pPr>
        <w:ind w:left="885" w:hanging="360"/>
      </w:pPr>
      <w:rPr>
        <w:rFonts w:hint="default"/>
        <w:b w:val="0"/>
        <w:bCs/>
      </w:rPr>
    </w:lvl>
    <w:lvl w:ilvl="1" w:tplc="16BEBA00">
      <w:start w:val="1"/>
      <w:numFmt w:val="lowerRoman"/>
      <w:lvlText w:val="(%2)"/>
      <w:lvlJc w:val="left"/>
      <w:pPr>
        <w:ind w:left="1605" w:hanging="360"/>
      </w:pPr>
      <w:rPr>
        <w:rFonts w:ascii="Times New Roman" w:eastAsia="Times New Roman" w:hAnsi="Times New Roman" w:cs="Mangal"/>
      </w:rPr>
    </w:lvl>
    <w:lvl w:ilvl="2" w:tplc="4009001B">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6" w15:restartNumberingAfterBreak="0">
    <w:nsid w:val="15DE2056"/>
    <w:multiLevelType w:val="hybridMultilevel"/>
    <w:tmpl w:val="4BC4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C178F"/>
    <w:multiLevelType w:val="hybridMultilevel"/>
    <w:tmpl w:val="D2A47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C1526B"/>
    <w:multiLevelType w:val="hybridMultilevel"/>
    <w:tmpl w:val="98EC242C"/>
    <w:lvl w:ilvl="0" w:tplc="FBDE1948">
      <w:start w:val="1"/>
      <w:numFmt w:val="decimal"/>
      <w:lvlText w:val="%1."/>
      <w:lvlJc w:val="left"/>
      <w:pPr>
        <w:ind w:left="720" w:hanging="360"/>
      </w:pPr>
      <w:rPr>
        <w:rFonts w:ascii="Calibri" w:eastAsia="Calibri" w:hAnsi="Calibri" w:cs="Mang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4D52CA"/>
    <w:multiLevelType w:val="hybridMultilevel"/>
    <w:tmpl w:val="D27EE2C0"/>
    <w:lvl w:ilvl="0" w:tplc="62FE36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4F370D"/>
    <w:multiLevelType w:val="hybridMultilevel"/>
    <w:tmpl w:val="61DC9F2A"/>
    <w:lvl w:ilvl="0" w:tplc="84448B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269288">
      <w:start w:val="1"/>
      <w:numFmt w:val="decimal"/>
      <w:lvlText w:val="%2)"/>
      <w:lvlJc w:val="left"/>
      <w:pPr>
        <w:ind w:left="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56E750">
      <w:start w:val="1"/>
      <w:numFmt w:val="lowerRoman"/>
      <w:lvlText w:val="%3"/>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806F86">
      <w:start w:val="1"/>
      <w:numFmt w:val="decimal"/>
      <w:lvlText w:val="%4"/>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4C7B32">
      <w:start w:val="1"/>
      <w:numFmt w:val="lowerLetter"/>
      <w:lvlText w:val="%5"/>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E686F8">
      <w:start w:val="1"/>
      <w:numFmt w:val="lowerRoman"/>
      <w:lvlText w:val="%6"/>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A6696">
      <w:start w:val="1"/>
      <w:numFmt w:val="decimal"/>
      <w:lvlText w:val="%7"/>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D2E992">
      <w:start w:val="1"/>
      <w:numFmt w:val="lowerLetter"/>
      <w:lvlText w:val="%8"/>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A4425E">
      <w:start w:val="1"/>
      <w:numFmt w:val="lowerRoman"/>
      <w:lvlText w:val="%9"/>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BD6E98"/>
    <w:multiLevelType w:val="hybridMultilevel"/>
    <w:tmpl w:val="D2A47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B1C1624"/>
    <w:multiLevelType w:val="hybridMultilevel"/>
    <w:tmpl w:val="26108350"/>
    <w:lvl w:ilvl="0" w:tplc="06EA9380">
      <w:start w:val="1"/>
      <w:numFmt w:val="decimal"/>
      <w:lvlText w:val="%1."/>
      <w:lvlJc w:val="left"/>
      <w:pPr>
        <w:ind w:left="511" w:hanging="360"/>
      </w:pPr>
      <w:rPr>
        <w:rFonts w:hint="default"/>
      </w:rPr>
    </w:lvl>
    <w:lvl w:ilvl="1" w:tplc="40090019" w:tentative="1">
      <w:start w:val="1"/>
      <w:numFmt w:val="lowerLetter"/>
      <w:lvlText w:val="%2."/>
      <w:lvlJc w:val="left"/>
      <w:pPr>
        <w:ind w:left="1231" w:hanging="360"/>
      </w:pPr>
    </w:lvl>
    <w:lvl w:ilvl="2" w:tplc="4009001B" w:tentative="1">
      <w:start w:val="1"/>
      <w:numFmt w:val="lowerRoman"/>
      <w:lvlText w:val="%3."/>
      <w:lvlJc w:val="right"/>
      <w:pPr>
        <w:ind w:left="1951" w:hanging="180"/>
      </w:pPr>
    </w:lvl>
    <w:lvl w:ilvl="3" w:tplc="4009000F" w:tentative="1">
      <w:start w:val="1"/>
      <w:numFmt w:val="decimal"/>
      <w:lvlText w:val="%4."/>
      <w:lvlJc w:val="left"/>
      <w:pPr>
        <w:ind w:left="2671" w:hanging="360"/>
      </w:pPr>
    </w:lvl>
    <w:lvl w:ilvl="4" w:tplc="40090019" w:tentative="1">
      <w:start w:val="1"/>
      <w:numFmt w:val="lowerLetter"/>
      <w:lvlText w:val="%5."/>
      <w:lvlJc w:val="left"/>
      <w:pPr>
        <w:ind w:left="3391" w:hanging="360"/>
      </w:pPr>
    </w:lvl>
    <w:lvl w:ilvl="5" w:tplc="4009001B" w:tentative="1">
      <w:start w:val="1"/>
      <w:numFmt w:val="lowerRoman"/>
      <w:lvlText w:val="%6."/>
      <w:lvlJc w:val="right"/>
      <w:pPr>
        <w:ind w:left="4111" w:hanging="180"/>
      </w:pPr>
    </w:lvl>
    <w:lvl w:ilvl="6" w:tplc="4009000F" w:tentative="1">
      <w:start w:val="1"/>
      <w:numFmt w:val="decimal"/>
      <w:lvlText w:val="%7."/>
      <w:lvlJc w:val="left"/>
      <w:pPr>
        <w:ind w:left="4831" w:hanging="360"/>
      </w:pPr>
    </w:lvl>
    <w:lvl w:ilvl="7" w:tplc="40090019" w:tentative="1">
      <w:start w:val="1"/>
      <w:numFmt w:val="lowerLetter"/>
      <w:lvlText w:val="%8."/>
      <w:lvlJc w:val="left"/>
      <w:pPr>
        <w:ind w:left="5551" w:hanging="360"/>
      </w:pPr>
    </w:lvl>
    <w:lvl w:ilvl="8" w:tplc="4009001B" w:tentative="1">
      <w:start w:val="1"/>
      <w:numFmt w:val="lowerRoman"/>
      <w:lvlText w:val="%9."/>
      <w:lvlJc w:val="right"/>
      <w:pPr>
        <w:ind w:left="6271" w:hanging="180"/>
      </w:pPr>
    </w:lvl>
  </w:abstractNum>
  <w:abstractNum w:abstractNumId="13" w15:restartNumberingAfterBreak="0">
    <w:nsid w:val="2B5172C5"/>
    <w:multiLevelType w:val="hybridMultilevel"/>
    <w:tmpl w:val="76284EA0"/>
    <w:lvl w:ilvl="0" w:tplc="CE5C4E20">
      <w:start w:val="1"/>
      <w:numFmt w:val="decimal"/>
      <w:lvlText w:val="%1."/>
      <w:lvlJc w:val="left"/>
      <w:pPr>
        <w:ind w:left="540" w:hanging="361"/>
      </w:pPr>
      <w:rPr>
        <w:rFonts w:ascii="Times New Roman" w:eastAsia="Times New Roman" w:hAnsi="Times New Roman" w:cs="Times New Roman" w:hint="default"/>
        <w:spacing w:val="-5"/>
        <w:w w:val="99"/>
        <w:sz w:val="24"/>
        <w:szCs w:val="24"/>
        <w:lang w:val="en-US" w:eastAsia="en-US" w:bidi="ar-SA"/>
      </w:rPr>
    </w:lvl>
    <w:lvl w:ilvl="1" w:tplc="9D8A41D2">
      <w:start w:val="1"/>
      <w:numFmt w:val="decimal"/>
      <w:lvlText w:val="%2."/>
      <w:lvlJc w:val="left"/>
      <w:pPr>
        <w:ind w:left="1860" w:hanging="360"/>
        <w:jc w:val="right"/>
      </w:pPr>
      <w:rPr>
        <w:rFonts w:hint="default"/>
        <w:b/>
        <w:bCs/>
        <w:w w:val="100"/>
        <w:lang w:val="en-US" w:eastAsia="en-US" w:bidi="ar-SA"/>
      </w:rPr>
    </w:lvl>
    <w:lvl w:ilvl="2" w:tplc="9F121570">
      <w:start w:val="1"/>
      <w:numFmt w:val="lowerLetter"/>
      <w:lvlText w:val="(%3)"/>
      <w:lvlJc w:val="left"/>
      <w:pPr>
        <w:ind w:left="2232" w:hanging="315"/>
        <w:jc w:val="right"/>
      </w:pPr>
      <w:rPr>
        <w:rFonts w:ascii="Times New Roman" w:eastAsia="Times New Roman" w:hAnsi="Times New Roman" w:cs="Times New Roman" w:hint="default"/>
        <w:w w:val="100"/>
        <w:sz w:val="23"/>
        <w:szCs w:val="23"/>
        <w:lang w:val="en-US" w:eastAsia="en-US" w:bidi="ar-SA"/>
      </w:rPr>
    </w:lvl>
    <w:lvl w:ilvl="3" w:tplc="D72C6A9C">
      <w:numFmt w:val="bullet"/>
      <w:lvlText w:val="•"/>
      <w:lvlJc w:val="left"/>
      <w:pPr>
        <w:ind w:left="2388" w:hanging="315"/>
      </w:pPr>
      <w:rPr>
        <w:rFonts w:hint="default"/>
        <w:lang w:val="en-US" w:eastAsia="en-US" w:bidi="ar-SA"/>
      </w:rPr>
    </w:lvl>
    <w:lvl w:ilvl="4" w:tplc="3E9EB518">
      <w:numFmt w:val="bullet"/>
      <w:lvlText w:val="•"/>
      <w:lvlJc w:val="left"/>
      <w:pPr>
        <w:ind w:left="2536" w:hanging="315"/>
      </w:pPr>
      <w:rPr>
        <w:rFonts w:hint="default"/>
        <w:lang w:val="en-US" w:eastAsia="en-US" w:bidi="ar-SA"/>
      </w:rPr>
    </w:lvl>
    <w:lvl w:ilvl="5" w:tplc="EB2EE932">
      <w:numFmt w:val="bullet"/>
      <w:lvlText w:val="•"/>
      <w:lvlJc w:val="left"/>
      <w:pPr>
        <w:ind w:left="2684" w:hanging="315"/>
      </w:pPr>
      <w:rPr>
        <w:rFonts w:hint="default"/>
        <w:lang w:val="en-US" w:eastAsia="en-US" w:bidi="ar-SA"/>
      </w:rPr>
    </w:lvl>
    <w:lvl w:ilvl="6" w:tplc="AB300390">
      <w:numFmt w:val="bullet"/>
      <w:lvlText w:val="•"/>
      <w:lvlJc w:val="left"/>
      <w:pPr>
        <w:ind w:left="2832" w:hanging="315"/>
      </w:pPr>
      <w:rPr>
        <w:rFonts w:hint="default"/>
        <w:lang w:val="en-US" w:eastAsia="en-US" w:bidi="ar-SA"/>
      </w:rPr>
    </w:lvl>
    <w:lvl w:ilvl="7" w:tplc="08D412EC">
      <w:numFmt w:val="bullet"/>
      <w:lvlText w:val="•"/>
      <w:lvlJc w:val="left"/>
      <w:pPr>
        <w:ind w:left="2980" w:hanging="315"/>
      </w:pPr>
      <w:rPr>
        <w:rFonts w:hint="default"/>
        <w:lang w:val="en-US" w:eastAsia="en-US" w:bidi="ar-SA"/>
      </w:rPr>
    </w:lvl>
    <w:lvl w:ilvl="8" w:tplc="456CD224">
      <w:numFmt w:val="bullet"/>
      <w:lvlText w:val="•"/>
      <w:lvlJc w:val="left"/>
      <w:pPr>
        <w:ind w:left="3128" w:hanging="315"/>
      </w:pPr>
      <w:rPr>
        <w:rFonts w:hint="default"/>
        <w:lang w:val="en-US" w:eastAsia="en-US" w:bidi="ar-SA"/>
      </w:rPr>
    </w:lvl>
  </w:abstractNum>
  <w:abstractNum w:abstractNumId="14" w15:restartNumberingAfterBreak="0">
    <w:nsid w:val="2BC26691"/>
    <w:multiLevelType w:val="hybridMultilevel"/>
    <w:tmpl w:val="74929F42"/>
    <w:lvl w:ilvl="0" w:tplc="7D34AE98">
      <w:start w:val="2"/>
      <w:numFmt w:val="lowerRoman"/>
      <w:lvlText w:val="%1."/>
      <w:lvlJc w:val="left"/>
      <w:pPr>
        <w:ind w:left="2498" w:hanging="72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5" w15:restartNumberingAfterBreak="0">
    <w:nsid w:val="2E9D7785"/>
    <w:multiLevelType w:val="hybridMultilevel"/>
    <w:tmpl w:val="70DAF4BE"/>
    <w:lvl w:ilvl="0" w:tplc="AA527588">
      <w:start w:val="1"/>
      <w:numFmt w:val="decimal"/>
      <w:lvlText w:val="%1."/>
      <w:lvlJc w:val="left"/>
      <w:pPr>
        <w:ind w:left="871" w:hanging="360"/>
      </w:pPr>
      <w:rPr>
        <w:rFonts w:hint="default"/>
      </w:rPr>
    </w:lvl>
    <w:lvl w:ilvl="1" w:tplc="40090019" w:tentative="1">
      <w:start w:val="1"/>
      <w:numFmt w:val="lowerLetter"/>
      <w:lvlText w:val="%2."/>
      <w:lvlJc w:val="left"/>
      <w:pPr>
        <w:ind w:left="1591" w:hanging="360"/>
      </w:pPr>
    </w:lvl>
    <w:lvl w:ilvl="2" w:tplc="4009001B" w:tentative="1">
      <w:start w:val="1"/>
      <w:numFmt w:val="lowerRoman"/>
      <w:lvlText w:val="%3."/>
      <w:lvlJc w:val="right"/>
      <w:pPr>
        <w:ind w:left="2311" w:hanging="180"/>
      </w:pPr>
    </w:lvl>
    <w:lvl w:ilvl="3" w:tplc="4009000F" w:tentative="1">
      <w:start w:val="1"/>
      <w:numFmt w:val="decimal"/>
      <w:lvlText w:val="%4."/>
      <w:lvlJc w:val="left"/>
      <w:pPr>
        <w:ind w:left="3031" w:hanging="360"/>
      </w:pPr>
    </w:lvl>
    <w:lvl w:ilvl="4" w:tplc="40090019" w:tentative="1">
      <w:start w:val="1"/>
      <w:numFmt w:val="lowerLetter"/>
      <w:lvlText w:val="%5."/>
      <w:lvlJc w:val="left"/>
      <w:pPr>
        <w:ind w:left="3751" w:hanging="360"/>
      </w:pPr>
    </w:lvl>
    <w:lvl w:ilvl="5" w:tplc="4009001B" w:tentative="1">
      <w:start w:val="1"/>
      <w:numFmt w:val="lowerRoman"/>
      <w:lvlText w:val="%6."/>
      <w:lvlJc w:val="right"/>
      <w:pPr>
        <w:ind w:left="4471" w:hanging="180"/>
      </w:pPr>
    </w:lvl>
    <w:lvl w:ilvl="6" w:tplc="4009000F" w:tentative="1">
      <w:start w:val="1"/>
      <w:numFmt w:val="decimal"/>
      <w:lvlText w:val="%7."/>
      <w:lvlJc w:val="left"/>
      <w:pPr>
        <w:ind w:left="5191" w:hanging="360"/>
      </w:pPr>
    </w:lvl>
    <w:lvl w:ilvl="7" w:tplc="40090019" w:tentative="1">
      <w:start w:val="1"/>
      <w:numFmt w:val="lowerLetter"/>
      <w:lvlText w:val="%8."/>
      <w:lvlJc w:val="left"/>
      <w:pPr>
        <w:ind w:left="5911" w:hanging="360"/>
      </w:pPr>
    </w:lvl>
    <w:lvl w:ilvl="8" w:tplc="4009001B" w:tentative="1">
      <w:start w:val="1"/>
      <w:numFmt w:val="lowerRoman"/>
      <w:lvlText w:val="%9."/>
      <w:lvlJc w:val="right"/>
      <w:pPr>
        <w:ind w:left="6631" w:hanging="180"/>
      </w:pPr>
    </w:lvl>
  </w:abstractNum>
  <w:abstractNum w:abstractNumId="16" w15:restartNumberingAfterBreak="0">
    <w:nsid w:val="30975A2C"/>
    <w:multiLevelType w:val="hybridMultilevel"/>
    <w:tmpl w:val="7CFA02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81650B1"/>
    <w:multiLevelType w:val="hybridMultilevel"/>
    <w:tmpl w:val="98EC242C"/>
    <w:lvl w:ilvl="0" w:tplc="FBDE1948">
      <w:start w:val="1"/>
      <w:numFmt w:val="decimal"/>
      <w:lvlText w:val="%1."/>
      <w:lvlJc w:val="left"/>
      <w:pPr>
        <w:ind w:left="720" w:hanging="360"/>
      </w:pPr>
      <w:rPr>
        <w:rFonts w:ascii="Calibri" w:eastAsia="Calibri" w:hAnsi="Calibri" w:cs="Mang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9BD4CC4"/>
    <w:multiLevelType w:val="hybridMultilevel"/>
    <w:tmpl w:val="8830FF46"/>
    <w:lvl w:ilvl="0" w:tplc="A720F494">
      <w:start w:val="1"/>
      <w:numFmt w:val="lowerRoman"/>
      <w:lvlText w:val="(%1)"/>
      <w:lvlJc w:val="left"/>
      <w:pPr>
        <w:ind w:left="1591" w:hanging="720"/>
      </w:pPr>
      <w:rPr>
        <w:rFonts w:hint="default"/>
      </w:rPr>
    </w:lvl>
    <w:lvl w:ilvl="1" w:tplc="40090019" w:tentative="1">
      <w:start w:val="1"/>
      <w:numFmt w:val="lowerLetter"/>
      <w:lvlText w:val="%2."/>
      <w:lvlJc w:val="left"/>
      <w:pPr>
        <w:ind w:left="1951" w:hanging="360"/>
      </w:pPr>
    </w:lvl>
    <w:lvl w:ilvl="2" w:tplc="4009001B" w:tentative="1">
      <w:start w:val="1"/>
      <w:numFmt w:val="lowerRoman"/>
      <w:lvlText w:val="%3."/>
      <w:lvlJc w:val="right"/>
      <w:pPr>
        <w:ind w:left="2671" w:hanging="180"/>
      </w:pPr>
    </w:lvl>
    <w:lvl w:ilvl="3" w:tplc="4009000F" w:tentative="1">
      <w:start w:val="1"/>
      <w:numFmt w:val="decimal"/>
      <w:lvlText w:val="%4."/>
      <w:lvlJc w:val="left"/>
      <w:pPr>
        <w:ind w:left="3391" w:hanging="360"/>
      </w:pPr>
    </w:lvl>
    <w:lvl w:ilvl="4" w:tplc="40090019" w:tentative="1">
      <w:start w:val="1"/>
      <w:numFmt w:val="lowerLetter"/>
      <w:lvlText w:val="%5."/>
      <w:lvlJc w:val="left"/>
      <w:pPr>
        <w:ind w:left="4111" w:hanging="360"/>
      </w:pPr>
    </w:lvl>
    <w:lvl w:ilvl="5" w:tplc="4009001B" w:tentative="1">
      <w:start w:val="1"/>
      <w:numFmt w:val="lowerRoman"/>
      <w:lvlText w:val="%6."/>
      <w:lvlJc w:val="right"/>
      <w:pPr>
        <w:ind w:left="4831" w:hanging="180"/>
      </w:pPr>
    </w:lvl>
    <w:lvl w:ilvl="6" w:tplc="4009000F" w:tentative="1">
      <w:start w:val="1"/>
      <w:numFmt w:val="decimal"/>
      <w:lvlText w:val="%7."/>
      <w:lvlJc w:val="left"/>
      <w:pPr>
        <w:ind w:left="5551" w:hanging="360"/>
      </w:pPr>
    </w:lvl>
    <w:lvl w:ilvl="7" w:tplc="40090019" w:tentative="1">
      <w:start w:val="1"/>
      <w:numFmt w:val="lowerLetter"/>
      <w:lvlText w:val="%8."/>
      <w:lvlJc w:val="left"/>
      <w:pPr>
        <w:ind w:left="6271" w:hanging="360"/>
      </w:pPr>
    </w:lvl>
    <w:lvl w:ilvl="8" w:tplc="4009001B" w:tentative="1">
      <w:start w:val="1"/>
      <w:numFmt w:val="lowerRoman"/>
      <w:lvlText w:val="%9."/>
      <w:lvlJc w:val="right"/>
      <w:pPr>
        <w:ind w:left="6991" w:hanging="180"/>
      </w:pPr>
    </w:lvl>
  </w:abstractNum>
  <w:abstractNum w:abstractNumId="19" w15:restartNumberingAfterBreak="0">
    <w:nsid w:val="415E76F0"/>
    <w:multiLevelType w:val="hybridMultilevel"/>
    <w:tmpl w:val="869A5BB0"/>
    <w:lvl w:ilvl="0" w:tplc="FD985B6C">
      <w:start w:val="1"/>
      <w:numFmt w:val="decimal"/>
      <w:lvlText w:val="%1."/>
      <w:lvlJc w:val="left"/>
      <w:pPr>
        <w:ind w:left="871" w:hanging="360"/>
      </w:pPr>
      <w:rPr>
        <w:rFonts w:hint="default"/>
        <w:b w:val="0"/>
      </w:rPr>
    </w:lvl>
    <w:lvl w:ilvl="1" w:tplc="40090019" w:tentative="1">
      <w:start w:val="1"/>
      <w:numFmt w:val="lowerLetter"/>
      <w:lvlText w:val="%2."/>
      <w:lvlJc w:val="left"/>
      <w:pPr>
        <w:ind w:left="1591" w:hanging="360"/>
      </w:pPr>
    </w:lvl>
    <w:lvl w:ilvl="2" w:tplc="4009001B" w:tentative="1">
      <w:start w:val="1"/>
      <w:numFmt w:val="lowerRoman"/>
      <w:lvlText w:val="%3."/>
      <w:lvlJc w:val="right"/>
      <w:pPr>
        <w:ind w:left="2311" w:hanging="180"/>
      </w:pPr>
    </w:lvl>
    <w:lvl w:ilvl="3" w:tplc="4009000F" w:tentative="1">
      <w:start w:val="1"/>
      <w:numFmt w:val="decimal"/>
      <w:lvlText w:val="%4."/>
      <w:lvlJc w:val="left"/>
      <w:pPr>
        <w:ind w:left="3031" w:hanging="360"/>
      </w:pPr>
    </w:lvl>
    <w:lvl w:ilvl="4" w:tplc="40090019" w:tentative="1">
      <w:start w:val="1"/>
      <w:numFmt w:val="lowerLetter"/>
      <w:lvlText w:val="%5."/>
      <w:lvlJc w:val="left"/>
      <w:pPr>
        <w:ind w:left="3751" w:hanging="360"/>
      </w:pPr>
    </w:lvl>
    <w:lvl w:ilvl="5" w:tplc="4009001B" w:tentative="1">
      <w:start w:val="1"/>
      <w:numFmt w:val="lowerRoman"/>
      <w:lvlText w:val="%6."/>
      <w:lvlJc w:val="right"/>
      <w:pPr>
        <w:ind w:left="4471" w:hanging="180"/>
      </w:pPr>
    </w:lvl>
    <w:lvl w:ilvl="6" w:tplc="4009000F" w:tentative="1">
      <w:start w:val="1"/>
      <w:numFmt w:val="decimal"/>
      <w:lvlText w:val="%7."/>
      <w:lvlJc w:val="left"/>
      <w:pPr>
        <w:ind w:left="5191" w:hanging="360"/>
      </w:pPr>
    </w:lvl>
    <w:lvl w:ilvl="7" w:tplc="40090019" w:tentative="1">
      <w:start w:val="1"/>
      <w:numFmt w:val="lowerLetter"/>
      <w:lvlText w:val="%8."/>
      <w:lvlJc w:val="left"/>
      <w:pPr>
        <w:ind w:left="5911" w:hanging="360"/>
      </w:pPr>
    </w:lvl>
    <w:lvl w:ilvl="8" w:tplc="4009001B" w:tentative="1">
      <w:start w:val="1"/>
      <w:numFmt w:val="lowerRoman"/>
      <w:lvlText w:val="%9."/>
      <w:lvlJc w:val="right"/>
      <w:pPr>
        <w:ind w:left="6631" w:hanging="180"/>
      </w:pPr>
    </w:lvl>
  </w:abstractNum>
  <w:abstractNum w:abstractNumId="20" w15:restartNumberingAfterBreak="0">
    <w:nsid w:val="416E531B"/>
    <w:multiLevelType w:val="hybridMultilevel"/>
    <w:tmpl w:val="2CA8A272"/>
    <w:lvl w:ilvl="0" w:tplc="76FC1934">
      <w:start w:val="1"/>
      <w:numFmt w:val="decimal"/>
      <w:lvlText w:val="%1."/>
      <w:lvlJc w:val="left"/>
      <w:pPr>
        <w:ind w:left="720" w:hanging="360"/>
      </w:pPr>
      <w:rPr>
        <w:rFonts w:ascii="Times New Roman" w:eastAsia="Times New Roman" w:hAnsi="Times New Roman" w:cs="Arial"/>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2881195"/>
    <w:multiLevelType w:val="hybridMultilevel"/>
    <w:tmpl w:val="70DAF4BE"/>
    <w:lvl w:ilvl="0" w:tplc="AA527588">
      <w:start w:val="1"/>
      <w:numFmt w:val="decimal"/>
      <w:lvlText w:val="%1."/>
      <w:lvlJc w:val="left"/>
      <w:pPr>
        <w:ind w:left="871" w:hanging="360"/>
      </w:pPr>
      <w:rPr>
        <w:rFonts w:hint="default"/>
      </w:rPr>
    </w:lvl>
    <w:lvl w:ilvl="1" w:tplc="40090019" w:tentative="1">
      <w:start w:val="1"/>
      <w:numFmt w:val="lowerLetter"/>
      <w:lvlText w:val="%2."/>
      <w:lvlJc w:val="left"/>
      <w:pPr>
        <w:ind w:left="1591" w:hanging="360"/>
      </w:pPr>
    </w:lvl>
    <w:lvl w:ilvl="2" w:tplc="4009001B" w:tentative="1">
      <w:start w:val="1"/>
      <w:numFmt w:val="lowerRoman"/>
      <w:lvlText w:val="%3."/>
      <w:lvlJc w:val="right"/>
      <w:pPr>
        <w:ind w:left="2311" w:hanging="180"/>
      </w:pPr>
    </w:lvl>
    <w:lvl w:ilvl="3" w:tplc="4009000F" w:tentative="1">
      <w:start w:val="1"/>
      <w:numFmt w:val="decimal"/>
      <w:lvlText w:val="%4."/>
      <w:lvlJc w:val="left"/>
      <w:pPr>
        <w:ind w:left="3031" w:hanging="360"/>
      </w:pPr>
    </w:lvl>
    <w:lvl w:ilvl="4" w:tplc="40090019" w:tentative="1">
      <w:start w:val="1"/>
      <w:numFmt w:val="lowerLetter"/>
      <w:lvlText w:val="%5."/>
      <w:lvlJc w:val="left"/>
      <w:pPr>
        <w:ind w:left="3751" w:hanging="360"/>
      </w:pPr>
    </w:lvl>
    <w:lvl w:ilvl="5" w:tplc="4009001B" w:tentative="1">
      <w:start w:val="1"/>
      <w:numFmt w:val="lowerRoman"/>
      <w:lvlText w:val="%6."/>
      <w:lvlJc w:val="right"/>
      <w:pPr>
        <w:ind w:left="4471" w:hanging="180"/>
      </w:pPr>
    </w:lvl>
    <w:lvl w:ilvl="6" w:tplc="4009000F" w:tentative="1">
      <w:start w:val="1"/>
      <w:numFmt w:val="decimal"/>
      <w:lvlText w:val="%7."/>
      <w:lvlJc w:val="left"/>
      <w:pPr>
        <w:ind w:left="5191" w:hanging="360"/>
      </w:pPr>
    </w:lvl>
    <w:lvl w:ilvl="7" w:tplc="40090019" w:tentative="1">
      <w:start w:val="1"/>
      <w:numFmt w:val="lowerLetter"/>
      <w:lvlText w:val="%8."/>
      <w:lvlJc w:val="left"/>
      <w:pPr>
        <w:ind w:left="5911" w:hanging="360"/>
      </w:pPr>
    </w:lvl>
    <w:lvl w:ilvl="8" w:tplc="4009001B" w:tentative="1">
      <w:start w:val="1"/>
      <w:numFmt w:val="lowerRoman"/>
      <w:lvlText w:val="%9."/>
      <w:lvlJc w:val="right"/>
      <w:pPr>
        <w:ind w:left="6631" w:hanging="180"/>
      </w:pPr>
    </w:lvl>
  </w:abstractNum>
  <w:abstractNum w:abstractNumId="22" w15:restartNumberingAfterBreak="0">
    <w:nsid w:val="43B945CD"/>
    <w:multiLevelType w:val="hybridMultilevel"/>
    <w:tmpl w:val="D2A47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6F5A39"/>
    <w:multiLevelType w:val="hybridMultilevel"/>
    <w:tmpl w:val="B078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453C9"/>
    <w:multiLevelType w:val="hybridMultilevel"/>
    <w:tmpl w:val="70DAF4BE"/>
    <w:lvl w:ilvl="0" w:tplc="AA527588">
      <w:start w:val="1"/>
      <w:numFmt w:val="decimal"/>
      <w:lvlText w:val="%1."/>
      <w:lvlJc w:val="left"/>
      <w:pPr>
        <w:ind w:left="871" w:hanging="360"/>
      </w:pPr>
      <w:rPr>
        <w:rFonts w:hint="default"/>
      </w:rPr>
    </w:lvl>
    <w:lvl w:ilvl="1" w:tplc="40090019" w:tentative="1">
      <w:start w:val="1"/>
      <w:numFmt w:val="lowerLetter"/>
      <w:lvlText w:val="%2."/>
      <w:lvlJc w:val="left"/>
      <w:pPr>
        <w:ind w:left="1591" w:hanging="360"/>
      </w:pPr>
    </w:lvl>
    <w:lvl w:ilvl="2" w:tplc="4009001B" w:tentative="1">
      <w:start w:val="1"/>
      <w:numFmt w:val="lowerRoman"/>
      <w:lvlText w:val="%3."/>
      <w:lvlJc w:val="right"/>
      <w:pPr>
        <w:ind w:left="2311" w:hanging="180"/>
      </w:pPr>
    </w:lvl>
    <w:lvl w:ilvl="3" w:tplc="4009000F" w:tentative="1">
      <w:start w:val="1"/>
      <w:numFmt w:val="decimal"/>
      <w:lvlText w:val="%4."/>
      <w:lvlJc w:val="left"/>
      <w:pPr>
        <w:ind w:left="3031" w:hanging="360"/>
      </w:pPr>
    </w:lvl>
    <w:lvl w:ilvl="4" w:tplc="40090019" w:tentative="1">
      <w:start w:val="1"/>
      <w:numFmt w:val="lowerLetter"/>
      <w:lvlText w:val="%5."/>
      <w:lvlJc w:val="left"/>
      <w:pPr>
        <w:ind w:left="3751" w:hanging="360"/>
      </w:pPr>
    </w:lvl>
    <w:lvl w:ilvl="5" w:tplc="4009001B" w:tentative="1">
      <w:start w:val="1"/>
      <w:numFmt w:val="lowerRoman"/>
      <w:lvlText w:val="%6."/>
      <w:lvlJc w:val="right"/>
      <w:pPr>
        <w:ind w:left="4471" w:hanging="180"/>
      </w:pPr>
    </w:lvl>
    <w:lvl w:ilvl="6" w:tplc="4009000F" w:tentative="1">
      <w:start w:val="1"/>
      <w:numFmt w:val="decimal"/>
      <w:lvlText w:val="%7."/>
      <w:lvlJc w:val="left"/>
      <w:pPr>
        <w:ind w:left="5191" w:hanging="360"/>
      </w:pPr>
    </w:lvl>
    <w:lvl w:ilvl="7" w:tplc="40090019" w:tentative="1">
      <w:start w:val="1"/>
      <w:numFmt w:val="lowerLetter"/>
      <w:lvlText w:val="%8."/>
      <w:lvlJc w:val="left"/>
      <w:pPr>
        <w:ind w:left="5911" w:hanging="360"/>
      </w:pPr>
    </w:lvl>
    <w:lvl w:ilvl="8" w:tplc="4009001B" w:tentative="1">
      <w:start w:val="1"/>
      <w:numFmt w:val="lowerRoman"/>
      <w:lvlText w:val="%9."/>
      <w:lvlJc w:val="right"/>
      <w:pPr>
        <w:ind w:left="6631" w:hanging="180"/>
      </w:pPr>
    </w:lvl>
  </w:abstractNum>
  <w:abstractNum w:abstractNumId="25" w15:restartNumberingAfterBreak="0">
    <w:nsid w:val="4BDC0D92"/>
    <w:multiLevelType w:val="hybridMultilevel"/>
    <w:tmpl w:val="D2A47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D087EB9"/>
    <w:multiLevelType w:val="hybridMultilevel"/>
    <w:tmpl w:val="E328233A"/>
    <w:lvl w:ilvl="0" w:tplc="27B25546">
      <w:start w:val="1"/>
      <w:numFmt w:val="lowerRoman"/>
      <w:lvlText w:val="%1."/>
      <w:lvlJc w:val="left"/>
      <w:pPr>
        <w:ind w:left="2138" w:hanging="72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7" w15:restartNumberingAfterBreak="0">
    <w:nsid w:val="4E03031B"/>
    <w:multiLevelType w:val="hybridMultilevel"/>
    <w:tmpl w:val="7CFA02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E2F18BC"/>
    <w:multiLevelType w:val="hybridMultilevel"/>
    <w:tmpl w:val="E09AF34A"/>
    <w:lvl w:ilvl="0" w:tplc="5C00F1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E07BBB"/>
    <w:multiLevelType w:val="hybridMultilevel"/>
    <w:tmpl w:val="2B104BE8"/>
    <w:lvl w:ilvl="0" w:tplc="9D04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530D5"/>
    <w:multiLevelType w:val="hybridMultilevel"/>
    <w:tmpl w:val="98EC242C"/>
    <w:lvl w:ilvl="0" w:tplc="FBDE1948">
      <w:start w:val="1"/>
      <w:numFmt w:val="decimal"/>
      <w:lvlText w:val="%1."/>
      <w:lvlJc w:val="left"/>
      <w:pPr>
        <w:ind w:left="720" w:hanging="360"/>
      </w:pPr>
      <w:rPr>
        <w:rFonts w:ascii="Calibri" w:eastAsia="Calibri" w:hAnsi="Calibri" w:cs="Mang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557272E"/>
    <w:multiLevelType w:val="hybridMultilevel"/>
    <w:tmpl w:val="D2A47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B99386D"/>
    <w:multiLevelType w:val="hybridMultilevel"/>
    <w:tmpl w:val="25385124"/>
    <w:lvl w:ilvl="0" w:tplc="086ED95C">
      <w:start w:val="9"/>
      <w:numFmt w:val="lowerLetter"/>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3" w15:restartNumberingAfterBreak="0">
    <w:nsid w:val="5C090365"/>
    <w:multiLevelType w:val="hybridMultilevel"/>
    <w:tmpl w:val="D2A47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11823D8"/>
    <w:multiLevelType w:val="hybridMultilevel"/>
    <w:tmpl w:val="31CCD29C"/>
    <w:lvl w:ilvl="0" w:tplc="2E642A5C">
      <w:start w:val="1"/>
      <w:numFmt w:val="decimal"/>
      <w:lvlText w:val="%1."/>
      <w:lvlJc w:val="left"/>
      <w:pPr>
        <w:ind w:left="1080" w:hanging="360"/>
      </w:pPr>
      <w:rPr>
        <w:rFonts w:ascii="Calibri" w:eastAsia="Calibri" w:hAnsi="Calibri" w:cs="Mang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61B671D"/>
    <w:multiLevelType w:val="hybridMultilevel"/>
    <w:tmpl w:val="98DCAC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4314921"/>
    <w:multiLevelType w:val="hybridMultilevel"/>
    <w:tmpl w:val="8830FF46"/>
    <w:lvl w:ilvl="0" w:tplc="A720F494">
      <w:start w:val="1"/>
      <w:numFmt w:val="lowerRoman"/>
      <w:lvlText w:val="(%1)"/>
      <w:lvlJc w:val="left"/>
      <w:pPr>
        <w:ind w:left="1591" w:hanging="720"/>
      </w:pPr>
      <w:rPr>
        <w:rFonts w:hint="default"/>
      </w:rPr>
    </w:lvl>
    <w:lvl w:ilvl="1" w:tplc="40090019" w:tentative="1">
      <w:start w:val="1"/>
      <w:numFmt w:val="lowerLetter"/>
      <w:lvlText w:val="%2."/>
      <w:lvlJc w:val="left"/>
      <w:pPr>
        <w:ind w:left="1951" w:hanging="360"/>
      </w:pPr>
    </w:lvl>
    <w:lvl w:ilvl="2" w:tplc="4009001B" w:tentative="1">
      <w:start w:val="1"/>
      <w:numFmt w:val="lowerRoman"/>
      <w:lvlText w:val="%3."/>
      <w:lvlJc w:val="right"/>
      <w:pPr>
        <w:ind w:left="2671" w:hanging="180"/>
      </w:pPr>
    </w:lvl>
    <w:lvl w:ilvl="3" w:tplc="4009000F" w:tentative="1">
      <w:start w:val="1"/>
      <w:numFmt w:val="decimal"/>
      <w:lvlText w:val="%4."/>
      <w:lvlJc w:val="left"/>
      <w:pPr>
        <w:ind w:left="3391" w:hanging="360"/>
      </w:pPr>
    </w:lvl>
    <w:lvl w:ilvl="4" w:tplc="40090019" w:tentative="1">
      <w:start w:val="1"/>
      <w:numFmt w:val="lowerLetter"/>
      <w:lvlText w:val="%5."/>
      <w:lvlJc w:val="left"/>
      <w:pPr>
        <w:ind w:left="4111" w:hanging="360"/>
      </w:pPr>
    </w:lvl>
    <w:lvl w:ilvl="5" w:tplc="4009001B" w:tentative="1">
      <w:start w:val="1"/>
      <w:numFmt w:val="lowerRoman"/>
      <w:lvlText w:val="%6."/>
      <w:lvlJc w:val="right"/>
      <w:pPr>
        <w:ind w:left="4831" w:hanging="180"/>
      </w:pPr>
    </w:lvl>
    <w:lvl w:ilvl="6" w:tplc="4009000F" w:tentative="1">
      <w:start w:val="1"/>
      <w:numFmt w:val="decimal"/>
      <w:lvlText w:val="%7."/>
      <w:lvlJc w:val="left"/>
      <w:pPr>
        <w:ind w:left="5551" w:hanging="360"/>
      </w:pPr>
    </w:lvl>
    <w:lvl w:ilvl="7" w:tplc="40090019" w:tentative="1">
      <w:start w:val="1"/>
      <w:numFmt w:val="lowerLetter"/>
      <w:lvlText w:val="%8."/>
      <w:lvlJc w:val="left"/>
      <w:pPr>
        <w:ind w:left="6271" w:hanging="360"/>
      </w:pPr>
    </w:lvl>
    <w:lvl w:ilvl="8" w:tplc="4009001B" w:tentative="1">
      <w:start w:val="1"/>
      <w:numFmt w:val="lowerRoman"/>
      <w:lvlText w:val="%9."/>
      <w:lvlJc w:val="right"/>
      <w:pPr>
        <w:ind w:left="6991" w:hanging="180"/>
      </w:pPr>
    </w:lvl>
  </w:abstractNum>
  <w:abstractNum w:abstractNumId="37" w15:restartNumberingAfterBreak="0">
    <w:nsid w:val="7965723A"/>
    <w:multiLevelType w:val="hybridMultilevel"/>
    <w:tmpl w:val="D2A47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DFA3555"/>
    <w:multiLevelType w:val="hybridMultilevel"/>
    <w:tmpl w:val="DA8CC8A0"/>
    <w:lvl w:ilvl="0" w:tplc="48E4C69C">
      <w:start w:val="1"/>
      <w:numFmt w:val="lowerLetter"/>
      <w:lvlText w:val="%1)"/>
      <w:lvlJc w:val="left"/>
      <w:pPr>
        <w:ind w:left="1347" w:hanging="360"/>
      </w:pPr>
      <w:rPr>
        <w:rFonts w:hint="default"/>
      </w:rPr>
    </w:lvl>
    <w:lvl w:ilvl="1" w:tplc="04090019">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39" w15:restartNumberingAfterBreak="0">
    <w:nsid w:val="7F66322A"/>
    <w:multiLevelType w:val="hybridMultilevel"/>
    <w:tmpl w:val="8830FF46"/>
    <w:lvl w:ilvl="0" w:tplc="A720F494">
      <w:start w:val="1"/>
      <w:numFmt w:val="lowerRoman"/>
      <w:lvlText w:val="(%1)"/>
      <w:lvlJc w:val="left"/>
      <w:pPr>
        <w:ind w:left="1591" w:hanging="720"/>
      </w:pPr>
      <w:rPr>
        <w:rFonts w:hint="default"/>
      </w:rPr>
    </w:lvl>
    <w:lvl w:ilvl="1" w:tplc="40090019" w:tentative="1">
      <w:start w:val="1"/>
      <w:numFmt w:val="lowerLetter"/>
      <w:lvlText w:val="%2."/>
      <w:lvlJc w:val="left"/>
      <w:pPr>
        <w:ind w:left="1951" w:hanging="360"/>
      </w:pPr>
    </w:lvl>
    <w:lvl w:ilvl="2" w:tplc="4009001B" w:tentative="1">
      <w:start w:val="1"/>
      <w:numFmt w:val="lowerRoman"/>
      <w:lvlText w:val="%3."/>
      <w:lvlJc w:val="right"/>
      <w:pPr>
        <w:ind w:left="2671" w:hanging="180"/>
      </w:pPr>
    </w:lvl>
    <w:lvl w:ilvl="3" w:tplc="4009000F" w:tentative="1">
      <w:start w:val="1"/>
      <w:numFmt w:val="decimal"/>
      <w:lvlText w:val="%4."/>
      <w:lvlJc w:val="left"/>
      <w:pPr>
        <w:ind w:left="3391" w:hanging="360"/>
      </w:pPr>
    </w:lvl>
    <w:lvl w:ilvl="4" w:tplc="40090019" w:tentative="1">
      <w:start w:val="1"/>
      <w:numFmt w:val="lowerLetter"/>
      <w:lvlText w:val="%5."/>
      <w:lvlJc w:val="left"/>
      <w:pPr>
        <w:ind w:left="4111" w:hanging="360"/>
      </w:pPr>
    </w:lvl>
    <w:lvl w:ilvl="5" w:tplc="4009001B" w:tentative="1">
      <w:start w:val="1"/>
      <w:numFmt w:val="lowerRoman"/>
      <w:lvlText w:val="%6."/>
      <w:lvlJc w:val="right"/>
      <w:pPr>
        <w:ind w:left="4831" w:hanging="180"/>
      </w:pPr>
    </w:lvl>
    <w:lvl w:ilvl="6" w:tplc="4009000F" w:tentative="1">
      <w:start w:val="1"/>
      <w:numFmt w:val="decimal"/>
      <w:lvlText w:val="%7."/>
      <w:lvlJc w:val="left"/>
      <w:pPr>
        <w:ind w:left="5551" w:hanging="360"/>
      </w:pPr>
    </w:lvl>
    <w:lvl w:ilvl="7" w:tplc="40090019" w:tentative="1">
      <w:start w:val="1"/>
      <w:numFmt w:val="lowerLetter"/>
      <w:lvlText w:val="%8."/>
      <w:lvlJc w:val="left"/>
      <w:pPr>
        <w:ind w:left="6271" w:hanging="360"/>
      </w:pPr>
    </w:lvl>
    <w:lvl w:ilvl="8" w:tplc="4009001B" w:tentative="1">
      <w:start w:val="1"/>
      <w:numFmt w:val="lowerRoman"/>
      <w:lvlText w:val="%9."/>
      <w:lvlJc w:val="right"/>
      <w:pPr>
        <w:ind w:left="6991" w:hanging="180"/>
      </w:pPr>
    </w:lvl>
  </w:abstractNum>
  <w:abstractNum w:abstractNumId="40" w15:restartNumberingAfterBreak="0">
    <w:nsid w:val="7F721DA5"/>
    <w:multiLevelType w:val="hybridMultilevel"/>
    <w:tmpl w:val="40AC7B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5"/>
  </w:num>
  <w:num w:numId="6">
    <w:abstractNumId w:val="25"/>
  </w:num>
  <w:num w:numId="7">
    <w:abstractNumId w:val="40"/>
  </w:num>
  <w:num w:numId="8">
    <w:abstractNumId w:val="27"/>
  </w:num>
  <w:num w:numId="9">
    <w:abstractNumId w:val="9"/>
  </w:num>
  <w:num w:numId="10">
    <w:abstractNumId w:val="33"/>
  </w:num>
  <w:num w:numId="11">
    <w:abstractNumId w:val="20"/>
  </w:num>
  <w:num w:numId="12">
    <w:abstractNumId w:val="34"/>
  </w:num>
  <w:num w:numId="13">
    <w:abstractNumId w:val="30"/>
  </w:num>
  <w:num w:numId="14">
    <w:abstractNumId w:val="16"/>
  </w:num>
  <w:num w:numId="15">
    <w:abstractNumId w:val="12"/>
  </w:num>
  <w:num w:numId="16">
    <w:abstractNumId w:val="19"/>
  </w:num>
  <w:num w:numId="17">
    <w:abstractNumId w:val="36"/>
  </w:num>
  <w:num w:numId="18">
    <w:abstractNumId w:val="15"/>
  </w:num>
  <w:num w:numId="19">
    <w:abstractNumId w:val="39"/>
  </w:num>
  <w:num w:numId="20">
    <w:abstractNumId w:val="21"/>
  </w:num>
  <w:num w:numId="21">
    <w:abstractNumId w:val="18"/>
  </w:num>
  <w:num w:numId="22">
    <w:abstractNumId w:val="24"/>
  </w:num>
  <w:num w:numId="23">
    <w:abstractNumId w:val="3"/>
  </w:num>
  <w:num w:numId="24">
    <w:abstractNumId w:val="10"/>
  </w:num>
  <w:num w:numId="25">
    <w:abstractNumId w:val="26"/>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7"/>
  </w:num>
  <w:num w:numId="29">
    <w:abstractNumId w:val="17"/>
  </w:num>
  <w:num w:numId="30">
    <w:abstractNumId w:val="31"/>
  </w:num>
  <w:num w:numId="31">
    <w:abstractNumId w:val="23"/>
  </w:num>
  <w:num w:numId="32">
    <w:abstractNumId w:val="28"/>
  </w:num>
  <w:num w:numId="33">
    <w:abstractNumId w:val="13"/>
  </w:num>
  <w:num w:numId="34">
    <w:abstractNumId w:val="8"/>
  </w:num>
  <w:num w:numId="35">
    <w:abstractNumId w:val="22"/>
  </w:num>
  <w:num w:numId="36">
    <w:abstractNumId w:val="37"/>
  </w:num>
  <w:num w:numId="37">
    <w:abstractNumId w:val="29"/>
  </w:num>
  <w:num w:numId="38">
    <w:abstractNumId w:val="32"/>
  </w:num>
  <w:num w:numId="39">
    <w:abstractNumId w:val="14"/>
  </w:num>
  <w:num w:numId="40">
    <w:abstractNumId w:val="38"/>
  </w:num>
  <w:num w:numId="41">
    <w:abstractNumId w:val="5"/>
  </w:num>
  <w:num w:numId="4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75"/>
    <w:rsid w:val="00014D73"/>
    <w:rsid w:val="00015889"/>
    <w:rsid w:val="00017730"/>
    <w:rsid w:val="00024128"/>
    <w:rsid w:val="00024ADC"/>
    <w:rsid w:val="00025F60"/>
    <w:rsid w:val="00026722"/>
    <w:rsid w:val="000317E5"/>
    <w:rsid w:val="000339BA"/>
    <w:rsid w:val="00035B42"/>
    <w:rsid w:val="000375BF"/>
    <w:rsid w:val="000377F6"/>
    <w:rsid w:val="00042BDF"/>
    <w:rsid w:val="00043B10"/>
    <w:rsid w:val="00046B72"/>
    <w:rsid w:val="000472D6"/>
    <w:rsid w:val="00050DEA"/>
    <w:rsid w:val="00051580"/>
    <w:rsid w:val="00051CC7"/>
    <w:rsid w:val="00052DB6"/>
    <w:rsid w:val="00062B59"/>
    <w:rsid w:val="00065599"/>
    <w:rsid w:val="00065D69"/>
    <w:rsid w:val="00067B07"/>
    <w:rsid w:val="00072276"/>
    <w:rsid w:val="000805A7"/>
    <w:rsid w:val="00081488"/>
    <w:rsid w:val="00081F64"/>
    <w:rsid w:val="00084B33"/>
    <w:rsid w:val="00084D78"/>
    <w:rsid w:val="0008704C"/>
    <w:rsid w:val="00087D28"/>
    <w:rsid w:val="00090434"/>
    <w:rsid w:val="00092F50"/>
    <w:rsid w:val="00093ECC"/>
    <w:rsid w:val="00095B4B"/>
    <w:rsid w:val="000961F6"/>
    <w:rsid w:val="0009665C"/>
    <w:rsid w:val="000A2A15"/>
    <w:rsid w:val="000A7A9F"/>
    <w:rsid w:val="000B1959"/>
    <w:rsid w:val="000B20DB"/>
    <w:rsid w:val="000B59F4"/>
    <w:rsid w:val="000B78B5"/>
    <w:rsid w:val="000D30B4"/>
    <w:rsid w:val="000D34AE"/>
    <w:rsid w:val="000D5BA3"/>
    <w:rsid w:val="000E11E9"/>
    <w:rsid w:val="000E40E6"/>
    <w:rsid w:val="000E472A"/>
    <w:rsid w:val="000E52D1"/>
    <w:rsid w:val="000E5696"/>
    <w:rsid w:val="000E584B"/>
    <w:rsid w:val="000E69BF"/>
    <w:rsid w:val="000F0B20"/>
    <w:rsid w:val="000F0F24"/>
    <w:rsid w:val="000F1FCF"/>
    <w:rsid w:val="000F3573"/>
    <w:rsid w:val="000F3F4F"/>
    <w:rsid w:val="000F467C"/>
    <w:rsid w:val="000F5DCD"/>
    <w:rsid w:val="000F700B"/>
    <w:rsid w:val="001013BC"/>
    <w:rsid w:val="001025B4"/>
    <w:rsid w:val="00102696"/>
    <w:rsid w:val="00103C96"/>
    <w:rsid w:val="00103E70"/>
    <w:rsid w:val="001054D6"/>
    <w:rsid w:val="00107EB4"/>
    <w:rsid w:val="001108F7"/>
    <w:rsid w:val="00113D92"/>
    <w:rsid w:val="00115BD2"/>
    <w:rsid w:val="001226C0"/>
    <w:rsid w:val="00127354"/>
    <w:rsid w:val="001317AD"/>
    <w:rsid w:val="001330B3"/>
    <w:rsid w:val="001348BC"/>
    <w:rsid w:val="00141ECD"/>
    <w:rsid w:val="001421E3"/>
    <w:rsid w:val="00146450"/>
    <w:rsid w:val="00151D6E"/>
    <w:rsid w:val="00152EA0"/>
    <w:rsid w:val="00167E05"/>
    <w:rsid w:val="0017254C"/>
    <w:rsid w:val="001823B3"/>
    <w:rsid w:val="00185A89"/>
    <w:rsid w:val="00186BDF"/>
    <w:rsid w:val="00193DC2"/>
    <w:rsid w:val="00194369"/>
    <w:rsid w:val="00196859"/>
    <w:rsid w:val="001A24A6"/>
    <w:rsid w:val="001A2F86"/>
    <w:rsid w:val="001A3C57"/>
    <w:rsid w:val="001A41AA"/>
    <w:rsid w:val="001A6D37"/>
    <w:rsid w:val="001B4896"/>
    <w:rsid w:val="001B796E"/>
    <w:rsid w:val="001C0CFA"/>
    <w:rsid w:val="001C3F53"/>
    <w:rsid w:val="001C46D2"/>
    <w:rsid w:val="001D02C9"/>
    <w:rsid w:val="001D22D3"/>
    <w:rsid w:val="001D2F21"/>
    <w:rsid w:val="001D31A6"/>
    <w:rsid w:val="001E14C3"/>
    <w:rsid w:val="001E3863"/>
    <w:rsid w:val="001F45CD"/>
    <w:rsid w:val="001F6734"/>
    <w:rsid w:val="002023F9"/>
    <w:rsid w:val="00204674"/>
    <w:rsid w:val="0020521D"/>
    <w:rsid w:val="00215042"/>
    <w:rsid w:val="00220EB7"/>
    <w:rsid w:val="002236D7"/>
    <w:rsid w:val="00224420"/>
    <w:rsid w:val="0022659E"/>
    <w:rsid w:val="00232ACB"/>
    <w:rsid w:val="00234684"/>
    <w:rsid w:val="00236911"/>
    <w:rsid w:val="0024054E"/>
    <w:rsid w:val="0024380E"/>
    <w:rsid w:val="0024572D"/>
    <w:rsid w:val="002478A9"/>
    <w:rsid w:val="00250C4F"/>
    <w:rsid w:val="00251366"/>
    <w:rsid w:val="00255B82"/>
    <w:rsid w:val="002579E0"/>
    <w:rsid w:val="00257A94"/>
    <w:rsid w:val="00263FFA"/>
    <w:rsid w:val="00267158"/>
    <w:rsid w:val="0027101A"/>
    <w:rsid w:val="00271AF9"/>
    <w:rsid w:val="00272781"/>
    <w:rsid w:val="00283686"/>
    <w:rsid w:val="00285DAE"/>
    <w:rsid w:val="0028636C"/>
    <w:rsid w:val="002A0969"/>
    <w:rsid w:val="002A49C2"/>
    <w:rsid w:val="002A4C87"/>
    <w:rsid w:val="002A7FBA"/>
    <w:rsid w:val="002B1784"/>
    <w:rsid w:val="002B1F13"/>
    <w:rsid w:val="002B53C5"/>
    <w:rsid w:val="002B68BD"/>
    <w:rsid w:val="002B7156"/>
    <w:rsid w:val="002C00AA"/>
    <w:rsid w:val="002C035A"/>
    <w:rsid w:val="002C1157"/>
    <w:rsid w:val="002C58CF"/>
    <w:rsid w:val="002C5A95"/>
    <w:rsid w:val="002C6765"/>
    <w:rsid w:val="002C7D56"/>
    <w:rsid w:val="002C7FD3"/>
    <w:rsid w:val="002D13BF"/>
    <w:rsid w:val="002D1773"/>
    <w:rsid w:val="002D2F69"/>
    <w:rsid w:val="002D3811"/>
    <w:rsid w:val="002D3A9F"/>
    <w:rsid w:val="002D4852"/>
    <w:rsid w:val="002D550A"/>
    <w:rsid w:val="002D6B80"/>
    <w:rsid w:val="002E1E72"/>
    <w:rsid w:val="002E2931"/>
    <w:rsid w:val="002F052A"/>
    <w:rsid w:val="002F3E43"/>
    <w:rsid w:val="002F476D"/>
    <w:rsid w:val="00303826"/>
    <w:rsid w:val="00310EF5"/>
    <w:rsid w:val="0031207C"/>
    <w:rsid w:val="00312485"/>
    <w:rsid w:val="00315CA2"/>
    <w:rsid w:val="00316426"/>
    <w:rsid w:val="00317706"/>
    <w:rsid w:val="0031778F"/>
    <w:rsid w:val="00317DEE"/>
    <w:rsid w:val="00320B1A"/>
    <w:rsid w:val="00324490"/>
    <w:rsid w:val="003252CA"/>
    <w:rsid w:val="003261A0"/>
    <w:rsid w:val="00327A58"/>
    <w:rsid w:val="00327B5E"/>
    <w:rsid w:val="0033181C"/>
    <w:rsid w:val="00333728"/>
    <w:rsid w:val="00340151"/>
    <w:rsid w:val="00341A78"/>
    <w:rsid w:val="0034217D"/>
    <w:rsid w:val="00342F00"/>
    <w:rsid w:val="003441BB"/>
    <w:rsid w:val="00354472"/>
    <w:rsid w:val="00357530"/>
    <w:rsid w:val="00357D2F"/>
    <w:rsid w:val="00360099"/>
    <w:rsid w:val="003706A3"/>
    <w:rsid w:val="00372D20"/>
    <w:rsid w:val="003866ED"/>
    <w:rsid w:val="0039030A"/>
    <w:rsid w:val="00391049"/>
    <w:rsid w:val="00392C2A"/>
    <w:rsid w:val="003932A8"/>
    <w:rsid w:val="00393D7B"/>
    <w:rsid w:val="003A6CC4"/>
    <w:rsid w:val="003B0392"/>
    <w:rsid w:val="003C09AE"/>
    <w:rsid w:val="003C346C"/>
    <w:rsid w:val="003C392A"/>
    <w:rsid w:val="003C527F"/>
    <w:rsid w:val="003D00DE"/>
    <w:rsid w:val="003D2173"/>
    <w:rsid w:val="003D48F7"/>
    <w:rsid w:val="003D5333"/>
    <w:rsid w:val="003E1E75"/>
    <w:rsid w:val="003E3B71"/>
    <w:rsid w:val="003E45F8"/>
    <w:rsid w:val="003E6026"/>
    <w:rsid w:val="003E7F37"/>
    <w:rsid w:val="003F4747"/>
    <w:rsid w:val="003F634A"/>
    <w:rsid w:val="0040083A"/>
    <w:rsid w:val="004017FD"/>
    <w:rsid w:val="00401E28"/>
    <w:rsid w:val="00407C2A"/>
    <w:rsid w:val="00410502"/>
    <w:rsid w:val="004149E5"/>
    <w:rsid w:val="004151B6"/>
    <w:rsid w:val="0042119C"/>
    <w:rsid w:val="0042449C"/>
    <w:rsid w:val="0042639E"/>
    <w:rsid w:val="00430CFB"/>
    <w:rsid w:val="00431946"/>
    <w:rsid w:val="004375D9"/>
    <w:rsid w:val="00440D9C"/>
    <w:rsid w:val="004419DF"/>
    <w:rsid w:val="00442342"/>
    <w:rsid w:val="004514A2"/>
    <w:rsid w:val="0045197C"/>
    <w:rsid w:val="00454F17"/>
    <w:rsid w:val="00460866"/>
    <w:rsid w:val="004632CA"/>
    <w:rsid w:val="00463924"/>
    <w:rsid w:val="00464218"/>
    <w:rsid w:val="00466348"/>
    <w:rsid w:val="00466E3F"/>
    <w:rsid w:val="004735C2"/>
    <w:rsid w:val="00474327"/>
    <w:rsid w:val="00475CBE"/>
    <w:rsid w:val="0047634E"/>
    <w:rsid w:val="00476E48"/>
    <w:rsid w:val="0048526E"/>
    <w:rsid w:val="00485B1D"/>
    <w:rsid w:val="0049608F"/>
    <w:rsid w:val="00496F43"/>
    <w:rsid w:val="00497C97"/>
    <w:rsid w:val="004A05C3"/>
    <w:rsid w:val="004A452F"/>
    <w:rsid w:val="004A6045"/>
    <w:rsid w:val="004A69CB"/>
    <w:rsid w:val="004A6FF8"/>
    <w:rsid w:val="004A76D1"/>
    <w:rsid w:val="004B0386"/>
    <w:rsid w:val="004B0752"/>
    <w:rsid w:val="004B4DCC"/>
    <w:rsid w:val="004B5FC2"/>
    <w:rsid w:val="004B6292"/>
    <w:rsid w:val="004C542A"/>
    <w:rsid w:val="004C5AC2"/>
    <w:rsid w:val="004C5DC7"/>
    <w:rsid w:val="004D2AD2"/>
    <w:rsid w:val="004D303E"/>
    <w:rsid w:val="004D59A8"/>
    <w:rsid w:val="004E0274"/>
    <w:rsid w:val="004E058C"/>
    <w:rsid w:val="004E1F57"/>
    <w:rsid w:val="004E44D1"/>
    <w:rsid w:val="004E54F1"/>
    <w:rsid w:val="004E6481"/>
    <w:rsid w:val="004F0078"/>
    <w:rsid w:val="004F31A1"/>
    <w:rsid w:val="004F3DB1"/>
    <w:rsid w:val="004F42F8"/>
    <w:rsid w:val="004F5934"/>
    <w:rsid w:val="004F5C79"/>
    <w:rsid w:val="00500D7A"/>
    <w:rsid w:val="00503883"/>
    <w:rsid w:val="005043AB"/>
    <w:rsid w:val="00505030"/>
    <w:rsid w:val="00505BF4"/>
    <w:rsid w:val="00506F2C"/>
    <w:rsid w:val="00521FC6"/>
    <w:rsid w:val="00523D4A"/>
    <w:rsid w:val="00526716"/>
    <w:rsid w:val="00530959"/>
    <w:rsid w:val="005349FB"/>
    <w:rsid w:val="005446B0"/>
    <w:rsid w:val="00544F70"/>
    <w:rsid w:val="005459D3"/>
    <w:rsid w:val="00547A44"/>
    <w:rsid w:val="00547F20"/>
    <w:rsid w:val="005506E8"/>
    <w:rsid w:val="0055078B"/>
    <w:rsid w:val="00551080"/>
    <w:rsid w:val="0055174D"/>
    <w:rsid w:val="005526EC"/>
    <w:rsid w:val="00554345"/>
    <w:rsid w:val="00555E58"/>
    <w:rsid w:val="0056088C"/>
    <w:rsid w:val="00560C08"/>
    <w:rsid w:val="00560D6B"/>
    <w:rsid w:val="00563D5D"/>
    <w:rsid w:val="005649E8"/>
    <w:rsid w:val="00565B43"/>
    <w:rsid w:val="0056663C"/>
    <w:rsid w:val="00566E01"/>
    <w:rsid w:val="00567DC0"/>
    <w:rsid w:val="00570345"/>
    <w:rsid w:val="0057162E"/>
    <w:rsid w:val="00573810"/>
    <w:rsid w:val="00577306"/>
    <w:rsid w:val="00577C3E"/>
    <w:rsid w:val="005800FC"/>
    <w:rsid w:val="005857CF"/>
    <w:rsid w:val="0058708E"/>
    <w:rsid w:val="0059095C"/>
    <w:rsid w:val="005912AA"/>
    <w:rsid w:val="005A5366"/>
    <w:rsid w:val="005A72A4"/>
    <w:rsid w:val="005B06E5"/>
    <w:rsid w:val="005C0FF6"/>
    <w:rsid w:val="005C471F"/>
    <w:rsid w:val="005D08FA"/>
    <w:rsid w:val="005E1CFE"/>
    <w:rsid w:val="005E719C"/>
    <w:rsid w:val="005E7BFF"/>
    <w:rsid w:val="005F0394"/>
    <w:rsid w:val="005F19F0"/>
    <w:rsid w:val="005F3E61"/>
    <w:rsid w:val="005F741D"/>
    <w:rsid w:val="00600878"/>
    <w:rsid w:val="00601EE6"/>
    <w:rsid w:val="0060218A"/>
    <w:rsid w:val="00603133"/>
    <w:rsid w:val="00610C20"/>
    <w:rsid w:val="00614288"/>
    <w:rsid w:val="006146DF"/>
    <w:rsid w:val="00614A49"/>
    <w:rsid w:val="00614D15"/>
    <w:rsid w:val="00616DAF"/>
    <w:rsid w:val="006171F7"/>
    <w:rsid w:val="00621E9F"/>
    <w:rsid w:val="006320F1"/>
    <w:rsid w:val="00634310"/>
    <w:rsid w:val="006422BB"/>
    <w:rsid w:val="0064292D"/>
    <w:rsid w:val="00643F75"/>
    <w:rsid w:val="00645B1E"/>
    <w:rsid w:val="00646669"/>
    <w:rsid w:val="00650292"/>
    <w:rsid w:val="00650F08"/>
    <w:rsid w:val="006533B1"/>
    <w:rsid w:val="00656FBC"/>
    <w:rsid w:val="0065781D"/>
    <w:rsid w:val="006638BA"/>
    <w:rsid w:val="006657BB"/>
    <w:rsid w:val="00665CF8"/>
    <w:rsid w:val="00665F3C"/>
    <w:rsid w:val="00670AF8"/>
    <w:rsid w:val="00671DAF"/>
    <w:rsid w:val="0067254E"/>
    <w:rsid w:val="0067473B"/>
    <w:rsid w:val="006747BA"/>
    <w:rsid w:val="00675C89"/>
    <w:rsid w:val="006817E9"/>
    <w:rsid w:val="006870F5"/>
    <w:rsid w:val="00691DED"/>
    <w:rsid w:val="00692E7C"/>
    <w:rsid w:val="00696200"/>
    <w:rsid w:val="00696268"/>
    <w:rsid w:val="006972BC"/>
    <w:rsid w:val="006A4CDC"/>
    <w:rsid w:val="006A55D9"/>
    <w:rsid w:val="006A6CFB"/>
    <w:rsid w:val="006A6EA6"/>
    <w:rsid w:val="006B122A"/>
    <w:rsid w:val="006B4C51"/>
    <w:rsid w:val="006B6BB4"/>
    <w:rsid w:val="006C0F30"/>
    <w:rsid w:val="006C1134"/>
    <w:rsid w:val="006C2695"/>
    <w:rsid w:val="006C532A"/>
    <w:rsid w:val="006C7988"/>
    <w:rsid w:val="006E13DD"/>
    <w:rsid w:val="006E65BF"/>
    <w:rsid w:val="006E6C20"/>
    <w:rsid w:val="006F2B8D"/>
    <w:rsid w:val="006F2FB6"/>
    <w:rsid w:val="006F49B2"/>
    <w:rsid w:val="006F589A"/>
    <w:rsid w:val="006F5A05"/>
    <w:rsid w:val="00700617"/>
    <w:rsid w:val="007021DD"/>
    <w:rsid w:val="0071370F"/>
    <w:rsid w:val="00714C82"/>
    <w:rsid w:val="00716383"/>
    <w:rsid w:val="007163DD"/>
    <w:rsid w:val="00720547"/>
    <w:rsid w:val="007209E6"/>
    <w:rsid w:val="007261E3"/>
    <w:rsid w:val="0072779D"/>
    <w:rsid w:val="00734FE7"/>
    <w:rsid w:val="00735068"/>
    <w:rsid w:val="00743161"/>
    <w:rsid w:val="00743242"/>
    <w:rsid w:val="0074634A"/>
    <w:rsid w:val="00750198"/>
    <w:rsid w:val="00751590"/>
    <w:rsid w:val="00753662"/>
    <w:rsid w:val="00753A02"/>
    <w:rsid w:val="00753E4A"/>
    <w:rsid w:val="007547BD"/>
    <w:rsid w:val="007547DD"/>
    <w:rsid w:val="0075536C"/>
    <w:rsid w:val="00755C66"/>
    <w:rsid w:val="00760C78"/>
    <w:rsid w:val="00760F70"/>
    <w:rsid w:val="00761D93"/>
    <w:rsid w:val="007627C1"/>
    <w:rsid w:val="00763E9E"/>
    <w:rsid w:val="00766082"/>
    <w:rsid w:val="00771641"/>
    <w:rsid w:val="00776F3E"/>
    <w:rsid w:val="007776EE"/>
    <w:rsid w:val="007822C3"/>
    <w:rsid w:val="00782BC2"/>
    <w:rsid w:val="0078366A"/>
    <w:rsid w:val="00790127"/>
    <w:rsid w:val="00796AB5"/>
    <w:rsid w:val="007A0976"/>
    <w:rsid w:val="007A0B57"/>
    <w:rsid w:val="007A20DF"/>
    <w:rsid w:val="007A33DC"/>
    <w:rsid w:val="007A38C6"/>
    <w:rsid w:val="007B2293"/>
    <w:rsid w:val="007B38F8"/>
    <w:rsid w:val="007B497D"/>
    <w:rsid w:val="007B7A11"/>
    <w:rsid w:val="007C1C9F"/>
    <w:rsid w:val="007C2E01"/>
    <w:rsid w:val="007D3D7B"/>
    <w:rsid w:val="007D4654"/>
    <w:rsid w:val="007E2274"/>
    <w:rsid w:val="007E4403"/>
    <w:rsid w:val="007E44AD"/>
    <w:rsid w:val="007E5649"/>
    <w:rsid w:val="007E5BE4"/>
    <w:rsid w:val="007E615D"/>
    <w:rsid w:val="007E6FF6"/>
    <w:rsid w:val="007F0850"/>
    <w:rsid w:val="007F44A3"/>
    <w:rsid w:val="007F4922"/>
    <w:rsid w:val="007F56E1"/>
    <w:rsid w:val="007F6640"/>
    <w:rsid w:val="007F73AE"/>
    <w:rsid w:val="00802BD7"/>
    <w:rsid w:val="00803F79"/>
    <w:rsid w:val="00805C29"/>
    <w:rsid w:val="0080604B"/>
    <w:rsid w:val="00807472"/>
    <w:rsid w:val="0081100B"/>
    <w:rsid w:val="008111A1"/>
    <w:rsid w:val="00815FF6"/>
    <w:rsid w:val="00821246"/>
    <w:rsid w:val="00833467"/>
    <w:rsid w:val="00840F88"/>
    <w:rsid w:val="00841B16"/>
    <w:rsid w:val="008447C6"/>
    <w:rsid w:val="00844995"/>
    <w:rsid w:val="00851EC2"/>
    <w:rsid w:val="0085210A"/>
    <w:rsid w:val="00852D4B"/>
    <w:rsid w:val="00853C57"/>
    <w:rsid w:val="00855820"/>
    <w:rsid w:val="00855D9C"/>
    <w:rsid w:val="00857203"/>
    <w:rsid w:val="00861166"/>
    <w:rsid w:val="00864269"/>
    <w:rsid w:val="00866877"/>
    <w:rsid w:val="0087139E"/>
    <w:rsid w:val="00873E07"/>
    <w:rsid w:val="0087523C"/>
    <w:rsid w:val="00880BBF"/>
    <w:rsid w:val="008811FA"/>
    <w:rsid w:val="00881FE2"/>
    <w:rsid w:val="008825B6"/>
    <w:rsid w:val="00886AFF"/>
    <w:rsid w:val="00890E51"/>
    <w:rsid w:val="00893839"/>
    <w:rsid w:val="0089440B"/>
    <w:rsid w:val="00894E4E"/>
    <w:rsid w:val="008966F7"/>
    <w:rsid w:val="00896E97"/>
    <w:rsid w:val="008A6D98"/>
    <w:rsid w:val="008B4429"/>
    <w:rsid w:val="008B58DA"/>
    <w:rsid w:val="008B65D0"/>
    <w:rsid w:val="008C16EA"/>
    <w:rsid w:val="008D09F0"/>
    <w:rsid w:val="008D427C"/>
    <w:rsid w:val="008E05A8"/>
    <w:rsid w:val="008E3462"/>
    <w:rsid w:val="008E4F00"/>
    <w:rsid w:val="008E5115"/>
    <w:rsid w:val="008F1610"/>
    <w:rsid w:val="008F3024"/>
    <w:rsid w:val="00901E38"/>
    <w:rsid w:val="00904048"/>
    <w:rsid w:val="00906F67"/>
    <w:rsid w:val="00915FB5"/>
    <w:rsid w:val="00917524"/>
    <w:rsid w:val="00920F80"/>
    <w:rsid w:val="00923333"/>
    <w:rsid w:val="00925881"/>
    <w:rsid w:val="009264A6"/>
    <w:rsid w:val="00933BC2"/>
    <w:rsid w:val="00935126"/>
    <w:rsid w:val="009423F2"/>
    <w:rsid w:val="0094540B"/>
    <w:rsid w:val="00947A1F"/>
    <w:rsid w:val="009507E6"/>
    <w:rsid w:val="00954B2F"/>
    <w:rsid w:val="00955BD5"/>
    <w:rsid w:val="0096014E"/>
    <w:rsid w:val="00967CAD"/>
    <w:rsid w:val="009730B9"/>
    <w:rsid w:val="00980653"/>
    <w:rsid w:val="00980758"/>
    <w:rsid w:val="00982ED9"/>
    <w:rsid w:val="00984190"/>
    <w:rsid w:val="00986409"/>
    <w:rsid w:val="00990966"/>
    <w:rsid w:val="009937CB"/>
    <w:rsid w:val="00994F45"/>
    <w:rsid w:val="00995206"/>
    <w:rsid w:val="009A0314"/>
    <w:rsid w:val="009A0C07"/>
    <w:rsid w:val="009B0E0E"/>
    <w:rsid w:val="009B0FCA"/>
    <w:rsid w:val="009B1613"/>
    <w:rsid w:val="009B4DF0"/>
    <w:rsid w:val="009B5883"/>
    <w:rsid w:val="009B58A7"/>
    <w:rsid w:val="009C3922"/>
    <w:rsid w:val="009C44F3"/>
    <w:rsid w:val="009C68CB"/>
    <w:rsid w:val="009D0CDA"/>
    <w:rsid w:val="009D1553"/>
    <w:rsid w:val="009D1A2F"/>
    <w:rsid w:val="009D20E9"/>
    <w:rsid w:val="009D235F"/>
    <w:rsid w:val="009D6976"/>
    <w:rsid w:val="009E1E9F"/>
    <w:rsid w:val="009E4DA9"/>
    <w:rsid w:val="009E6B45"/>
    <w:rsid w:val="009F3BD1"/>
    <w:rsid w:val="009F4975"/>
    <w:rsid w:val="009F6041"/>
    <w:rsid w:val="00A0163E"/>
    <w:rsid w:val="00A02278"/>
    <w:rsid w:val="00A03ACC"/>
    <w:rsid w:val="00A05335"/>
    <w:rsid w:val="00A05FC9"/>
    <w:rsid w:val="00A224BD"/>
    <w:rsid w:val="00A2571C"/>
    <w:rsid w:val="00A42DAC"/>
    <w:rsid w:val="00A500E8"/>
    <w:rsid w:val="00A5528F"/>
    <w:rsid w:val="00A62ACC"/>
    <w:rsid w:val="00A70E59"/>
    <w:rsid w:val="00A717C9"/>
    <w:rsid w:val="00A71FE0"/>
    <w:rsid w:val="00A73A12"/>
    <w:rsid w:val="00A77D17"/>
    <w:rsid w:val="00A81919"/>
    <w:rsid w:val="00A81F4F"/>
    <w:rsid w:val="00A87B93"/>
    <w:rsid w:val="00AA01DA"/>
    <w:rsid w:val="00AA2ABD"/>
    <w:rsid w:val="00AA2CBF"/>
    <w:rsid w:val="00AA3244"/>
    <w:rsid w:val="00AA4B46"/>
    <w:rsid w:val="00AA4D0E"/>
    <w:rsid w:val="00AA6FFD"/>
    <w:rsid w:val="00AB0FDE"/>
    <w:rsid w:val="00AB108A"/>
    <w:rsid w:val="00AB1BC0"/>
    <w:rsid w:val="00AB3D52"/>
    <w:rsid w:val="00AC574D"/>
    <w:rsid w:val="00AC7006"/>
    <w:rsid w:val="00AC7593"/>
    <w:rsid w:val="00AD1AD4"/>
    <w:rsid w:val="00AD2D48"/>
    <w:rsid w:val="00AD4E1A"/>
    <w:rsid w:val="00AE4DC2"/>
    <w:rsid w:val="00AE6551"/>
    <w:rsid w:val="00AE7D8F"/>
    <w:rsid w:val="00AF28FA"/>
    <w:rsid w:val="00AF306C"/>
    <w:rsid w:val="00AF4F27"/>
    <w:rsid w:val="00B006A5"/>
    <w:rsid w:val="00B03995"/>
    <w:rsid w:val="00B05D99"/>
    <w:rsid w:val="00B06327"/>
    <w:rsid w:val="00B133D8"/>
    <w:rsid w:val="00B203CC"/>
    <w:rsid w:val="00B20C4D"/>
    <w:rsid w:val="00B23357"/>
    <w:rsid w:val="00B240EC"/>
    <w:rsid w:val="00B25300"/>
    <w:rsid w:val="00B277C5"/>
    <w:rsid w:val="00B30232"/>
    <w:rsid w:val="00B3214A"/>
    <w:rsid w:val="00B408DD"/>
    <w:rsid w:val="00B43BE9"/>
    <w:rsid w:val="00B46731"/>
    <w:rsid w:val="00B54351"/>
    <w:rsid w:val="00B54A3F"/>
    <w:rsid w:val="00B62078"/>
    <w:rsid w:val="00B63948"/>
    <w:rsid w:val="00B650FF"/>
    <w:rsid w:val="00B7237F"/>
    <w:rsid w:val="00B768A1"/>
    <w:rsid w:val="00B76E6B"/>
    <w:rsid w:val="00B8071A"/>
    <w:rsid w:val="00B842DA"/>
    <w:rsid w:val="00B843B7"/>
    <w:rsid w:val="00B84C46"/>
    <w:rsid w:val="00B90651"/>
    <w:rsid w:val="00B918D0"/>
    <w:rsid w:val="00B92293"/>
    <w:rsid w:val="00B925A7"/>
    <w:rsid w:val="00B93FC1"/>
    <w:rsid w:val="00B941B4"/>
    <w:rsid w:val="00B941DE"/>
    <w:rsid w:val="00B9563F"/>
    <w:rsid w:val="00B96F9E"/>
    <w:rsid w:val="00B97836"/>
    <w:rsid w:val="00BA3251"/>
    <w:rsid w:val="00BC21A5"/>
    <w:rsid w:val="00BC3E4B"/>
    <w:rsid w:val="00BC3ECC"/>
    <w:rsid w:val="00BC57B2"/>
    <w:rsid w:val="00BC6496"/>
    <w:rsid w:val="00BC76FA"/>
    <w:rsid w:val="00BD2B6B"/>
    <w:rsid w:val="00BD3254"/>
    <w:rsid w:val="00BE3475"/>
    <w:rsid w:val="00BE3CD9"/>
    <w:rsid w:val="00BE4722"/>
    <w:rsid w:val="00BE4DA4"/>
    <w:rsid w:val="00BE5011"/>
    <w:rsid w:val="00BE7815"/>
    <w:rsid w:val="00BF0641"/>
    <w:rsid w:val="00BF0F1F"/>
    <w:rsid w:val="00BF1A84"/>
    <w:rsid w:val="00BF63F3"/>
    <w:rsid w:val="00C007A3"/>
    <w:rsid w:val="00C0228B"/>
    <w:rsid w:val="00C0258A"/>
    <w:rsid w:val="00C0422C"/>
    <w:rsid w:val="00C04EA9"/>
    <w:rsid w:val="00C0581D"/>
    <w:rsid w:val="00C06CB1"/>
    <w:rsid w:val="00C10DF4"/>
    <w:rsid w:val="00C128E7"/>
    <w:rsid w:val="00C1686D"/>
    <w:rsid w:val="00C23A3D"/>
    <w:rsid w:val="00C253DD"/>
    <w:rsid w:val="00C262EF"/>
    <w:rsid w:val="00C2774A"/>
    <w:rsid w:val="00C309FB"/>
    <w:rsid w:val="00C33095"/>
    <w:rsid w:val="00C33D34"/>
    <w:rsid w:val="00C359EE"/>
    <w:rsid w:val="00C36633"/>
    <w:rsid w:val="00C41704"/>
    <w:rsid w:val="00C42A31"/>
    <w:rsid w:val="00C43006"/>
    <w:rsid w:val="00C43BD9"/>
    <w:rsid w:val="00C463A9"/>
    <w:rsid w:val="00C47DD9"/>
    <w:rsid w:val="00C50B12"/>
    <w:rsid w:val="00C566BD"/>
    <w:rsid w:val="00C567D8"/>
    <w:rsid w:val="00C6261C"/>
    <w:rsid w:val="00C64134"/>
    <w:rsid w:val="00C64435"/>
    <w:rsid w:val="00C67623"/>
    <w:rsid w:val="00C72864"/>
    <w:rsid w:val="00C80B79"/>
    <w:rsid w:val="00C84262"/>
    <w:rsid w:val="00C87235"/>
    <w:rsid w:val="00C875FC"/>
    <w:rsid w:val="00C87BA2"/>
    <w:rsid w:val="00C951E3"/>
    <w:rsid w:val="00C964C0"/>
    <w:rsid w:val="00CA2EB0"/>
    <w:rsid w:val="00CA3566"/>
    <w:rsid w:val="00CA452C"/>
    <w:rsid w:val="00CA719C"/>
    <w:rsid w:val="00CA741F"/>
    <w:rsid w:val="00CB0E3A"/>
    <w:rsid w:val="00CB1230"/>
    <w:rsid w:val="00CB2B21"/>
    <w:rsid w:val="00CB3EDA"/>
    <w:rsid w:val="00CB50A7"/>
    <w:rsid w:val="00CC1B47"/>
    <w:rsid w:val="00CD2A2C"/>
    <w:rsid w:val="00CD3E99"/>
    <w:rsid w:val="00CD5E5E"/>
    <w:rsid w:val="00CE0E99"/>
    <w:rsid w:val="00CE1E01"/>
    <w:rsid w:val="00CE48F8"/>
    <w:rsid w:val="00CE4F3A"/>
    <w:rsid w:val="00D0242B"/>
    <w:rsid w:val="00D0616E"/>
    <w:rsid w:val="00D13263"/>
    <w:rsid w:val="00D14928"/>
    <w:rsid w:val="00D16C4C"/>
    <w:rsid w:val="00D179AF"/>
    <w:rsid w:val="00D20C73"/>
    <w:rsid w:val="00D267EF"/>
    <w:rsid w:val="00D26E4C"/>
    <w:rsid w:val="00D272B2"/>
    <w:rsid w:val="00D30997"/>
    <w:rsid w:val="00D311FE"/>
    <w:rsid w:val="00D31475"/>
    <w:rsid w:val="00D329E9"/>
    <w:rsid w:val="00D37694"/>
    <w:rsid w:val="00D472E7"/>
    <w:rsid w:val="00D50642"/>
    <w:rsid w:val="00D51A99"/>
    <w:rsid w:val="00D53656"/>
    <w:rsid w:val="00D54D06"/>
    <w:rsid w:val="00D56B82"/>
    <w:rsid w:val="00D57F80"/>
    <w:rsid w:val="00D60FC1"/>
    <w:rsid w:val="00D627A9"/>
    <w:rsid w:val="00D63E51"/>
    <w:rsid w:val="00D64683"/>
    <w:rsid w:val="00D65CEE"/>
    <w:rsid w:val="00D6645E"/>
    <w:rsid w:val="00D75BD2"/>
    <w:rsid w:val="00D83149"/>
    <w:rsid w:val="00D84133"/>
    <w:rsid w:val="00D85F68"/>
    <w:rsid w:val="00D87C83"/>
    <w:rsid w:val="00D91ED0"/>
    <w:rsid w:val="00D92C8A"/>
    <w:rsid w:val="00D930A5"/>
    <w:rsid w:val="00D943D1"/>
    <w:rsid w:val="00D94F45"/>
    <w:rsid w:val="00D96949"/>
    <w:rsid w:val="00DA0961"/>
    <w:rsid w:val="00DA3237"/>
    <w:rsid w:val="00DA4E8D"/>
    <w:rsid w:val="00DA7177"/>
    <w:rsid w:val="00DB2A62"/>
    <w:rsid w:val="00DB40CF"/>
    <w:rsid w:val="00DC53B4"/>
    <w:rsid w:val="00DC546B"/>
    <w:rsid w:val="00DC67E5"/>
    <w:rsid w:val="00DD3DE7"/>
    <w:rsid w:val="00DD7B2A"/>
    <w:rsid w:val="00DE00EA"/>
    <w:rsid w:val="00DE5ACC"/>
    <w:rsid w:val="00DF2E54"/>
    <w:rsid w:val="00E04BDB"/>
    <w:rsid w:val="00E1652F"/>
    <w:rsid w:val="00E17122"/>
    <w:rsid w:val="00E200B7"/>
    <w:rsid w:val="00E23167"/>
    <w:rsid w:val="00E2585C"/>
    <w:rsid w:val="00E3609C"/>
    <w:rsid w:val="00E41A0D"/>
    <w:rsid w:val="00E42859"/>
    <w:rsid w:val="00E44776"/>
    <w:rsid w:val="00E460A7"/>
    <w:rsid w:val="00E4666D"/>
    <w:rsid w:val="00E50112"/>
    <w:rsid w:val="00E5333A"/>
    <w:rsid w:val="00E558E9"/>
    <w:rsid w:val="00E57489"/>
    <w:rsid w:val="00E62B02"/>
    <w:rsid w:val="00E64EEC"/>
    <w:rsid w:val="00E65608"/>
    <w:rsid w:val="00E65EF7"/>
    <w:rsid w:val="00E677EC"/>
    <w:rsid w:val="00E70BA5"/>
    <w:rsid w:val="00E71999"/>
    <w:rsid w:val="00E728C3"/>
    <w:rsid w:val="00E72F3F"/>
    <w:rsid w:val="00E77F11"/>
    <w:rsid w:val="00E80C8B"/>
    <w:rsid w:val="00E83B7F"/>
    <w:rsid w:val="00E83F37"/>
    <w:rsid w:val="00E84BE1"/>
    <w:rsid w:val="00E874CB"/>
    <w:rsid w:val="00E90254"/>
    <w:rsid w:val="00E9712D"/>
    <w:rsid w:val="00E9755C"/>
    <w:rsid w:val="00EA035E"/>
    <w:rsid w:val="00EA61FF"/>
    <w:rsid w:val="00EB215B"/>
    <w:rsid w:val="00EB3DBA"/>
    <w:rsid w:val="00EB4D38"/>
    <w:rsid w:val="00EB553B"/>
    <w:rsid w:val="00EB7895"/>
    <w:rsid w:val="00EC2B17"/>
    <w:rsid w:val="00EC3F77"/>
    <w:rsid w:val="00EC4763"/>
    <w:rsid w:val="00EC4D88"/>
    <w:rsid w:val="00EC6340"/>
    <w:rsid w:val="00EC66A1"/>
    <w:rsid w:val="00EC7868"/>
    <w:rsid w:val="00ED098B"/>
    <w:rsid w:val="00ED3291"/>
    <w:rsid w:val="00ED66E9"/>
    <w:rsid w:val="00EE186C"/>
    <w:rsid w:val="00EE3504"/>
    <w:rsid w:val="00EF040C"/>
    <w:rsid w:val="00EF67F7"/>
    <w:rsid w:val="00EF6B01"/>
    <w:rsid w:val="00EF76FE"/>
    <w:rsid w:val="00F013E8"/>
    <w:rsid w:val="00F02AF2"/>
    <w:rsid w:val="00F04095"/>
    <w:rsid w:val="00F046D0"/>
    <w:rsid w:val="00F10D6B"/>
    <w:rsid w:val="00F11F9E"/>
    <w:rsid w:val="00F1392D"/>
    <w:rsid w:val="00F21418"/>
    <w:rsid w:val="00F22538"/>
    <w:rsid w:val="00F23392"/>
    <w:rsid w:val="00F23A2E"/>
    <w:rsid w:val="00F26E09"/>
    <w:rsid w:val="00F26ED7"/>
    <w:rsid w:val="00F3135D"/>
    <w:rsid w:val="00F314D1"/>
    <w:rsid w:val="00F32EB7"/>
    <w:rsid w:val="00F332A6"/>
    <w:rsid w:val="00F34EA5"/>
    <w:rsid w:val="00F452AC"/>
    <w:rsid w:val="00F50F5B"/>
    <w:rsid w:val="00F5185D"/>
    <w:rsid w:val="00F51A26"/>
    <w:rsid w:val="00F5314F"/>
    <w:rsid w:val="00F600CC"/>
    <w:rsid w:val="00F63694"/>
    <w:rsid w:val="00F63934"/>
    <w:rsid w:val="00F640E5"/>
    <w:rsid w:val="00F64F68"/>
    <w:rsid w:val="00F70D26"/>
    <w:rsid w:val="00F7312B"/>
    <w:rsid w:val="00F7586C"/>
    <w:rsid w:val="00F805F8"/>
    <w:rsid w:val="00F80DA9"/>
    <w:rsid w:val="00F8262D"/>
    <w:rsid w:val="00F8292C"/>
    <w:rsid w:val="00F8499C"/>
    <w:rsid w:val="00F85B9E"/>
    <w:rsid w:val="00F9577A"/>
    <w:rsid w:val="00FA059F"/>
    <w:rsid w:val="00FA1703"/>
    <w:rsid w:val="00FA1779"/>
    <w:rsid w:val="00FA70D3"/>
    <w:rsid w:val="00FB4682"/>
    <w:rsid w:val="00FC21BD"/>
    <w:rsid w:val="00FC399A"/>
    <w:rsid w:val="00FD1A54"/>
    <w:rsid w:val="00FD5DF1"/>
    <w:rsid w:val="00FE401F"/>
    <w:rsid w:val="00FE550A"/>
    <w:rsid w:val="00FE5AE7"/>
    <w:rsid w:val="00FE6E27"/>
    <w:rsid w:val="00FE78C0"/>
    <w:rsid w:val="00FF0C01"/>
    <w:rsid w:val="00FF0E1A"/>
    <w:rsid w:val="00FF1DC3"/>
    <w:rsid w:val="00FF3941"/>
    <w:rsid w:val="00FF5725"/>
    <w:rsid w:val="00FF5F00"/>
    <w:rsid w:val="00FF7C2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B00ED-C25A-4BFB-B63D-C77D7239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IN"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DE"/>
  </w:style>
  <w:style w:type="paragraph" w:styleId="Heading1">
    <w:name w:val="heading 1"/>
    <w:basedOn w:val="Normal"/>
    <w:next w:val="Normal"/>
    <w:link w:val="Heading1Char"/>
    <w:uiPriority w:val="9"/>
    <w:qFormat/>
    <w:rsid w:val="00B941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B941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941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941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941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941D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941D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941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941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DE"/>
    <w:rPr>
      <w:rFonts w:asciiTheme="majorHAnsi" w:eastAsiaTheme="majorEastAsia" w:hAnsiTheme="majorHAnsi" w:cstheme="majorBidi"/>
      <w:color w:val="538135" w:themeColor="accent6" w:themeShade="BF"/>
      <w:sz w:val="40"/>
      <w:szCs w:val="40"/>
    </w:rPr>
  </w:style>
  <w:style w:type="character" w:customStyle="1" w:styleId="HeaderChar">
    <w:name w:val="Header Char"/>
    <w:basedOn w:val="DefaultParagraphFont"/>
    <w:link w:val="Header"/>
    <w:uiPriority w:val="99"/>
    <w:rsid w:val="00643F75"/>
    <w:rPr>
      <w:rFonts w:ascii="Calibri" w:eastAsia="Calibri" w:hAnsi="Calibri" w:cs="Arial"/>
      <w:sz w:val="20"/>
      <w:szCs w:val="20"/>
      <w:lang w:val="en-US"/>
    </w:rPr>
  </w:style>
  <w:style w:type="paragraph" w:styleId="Header">
    <w:name w:val="header"/>
    <w:basedOn w:val="Normal"/>
    <w:link w:val="HeaderChar"/>
    <w:uiPriority w:val="99"/>
    <w:unhideWhenUsed/>
    <w:rsid w:val="00643F75"/>
    <w:pPr>
      <w:tabs>
        <w:tab w:val="center" w:pos="4680"/>
        <w:tab w:val="right" w:pos="9360"/>
      </w:tabs>
    </w:pPr>
  </w:style>
  <w:style w:type="character" w:customStyle="1" w:styleId="FooterChar">
    <w:name w:val="Footer Char"/>
    <w:basedOn w:val="DefaultParagraphFont"/>
    <w:link w:val="Footer"/>
    <w:uiPriority w:val="99"/>
    <w:rsid w:val="00643F75"/>
    <w:rPr>
      <w:rFonts w:ascii="Calibri" w:eastAsia="Calibri" w:hAnsi="Calibri" w:cs="Arial"/>
      <w:sz w:val="20"/>
      <w:szCs w:val="20"/>
      <w:lang w:val="en-US"/>
    </w:rPr>
  </w:style>
  <w:style w:type="paragraph" w:styleId="Footer">
    <w:name w:val="footer"/>
    <w:basedOn w:val="Normal"/>
    <w:link w:val="FooterChar"/>
    <w:uiPriority w:val="99"/>
    <w:unhideWhenUsed/>
    <w:rsid w:val="00643F75"/>
    <w:pPr>
      <w:tabs>
        <w:tab w:val="center" w:pos="4680"/>
        <w:tab w:val="right" w:pos="9360"/>
      </w:tabs>
    </w:pPr>
  </w:style>
  <w:style w:type="character" w:styleId="Hyperlink">
    <w:name w:val="Hyperlink"/>
    <w:uiPriority w:val="99"/>
    <w:unhideWhenUsed/>
    <w:rsid w:val="00643F75"/>
    <w:rPr>
      <w:color w:val="0000FF"/>
      <w:u w:val="single"/>
    </w:rPr>
  </w:style>
  <w:style w:type="paragraph" w:styleId="BalloonText">
    <w:name w:val="Balloon Text"/>
    <w:basedOn w:val="Normal"/>
    <w:link w:val="BalloonTextChar"/>
    <w:uiPriority w:val="99"/>
    <w:semiHidden/>
    <w:unhideWhenUsed/>
    <w:rsid w:val="00643F75"/>
    <w:rPr>
      <w:rFonts w:ascii="Segoe UI" w:hAnsi="Segoe UI" w:cs="Mangal"/>
      <w:sz w:val="18"/>
      <w:szCs w:val="18"/>
      <w:lang w:bidi="hi-IN"/>
    </w:rPr>
  </w:style>
  <w:style w:type="character" w:customStyle="1" w:styleId="BalloonTextChar">
    <w:name w:val="Balloon Text Char"/>
    <w:basedOn w:val="DefaultParagraphFont"/>
    <w:link w:val="BalloonText"/>
    <w:uiPriority w:val="99"/>
    <w:semiHidden/>
    <w:rsid w:val="00643F75"/>
    <w:rPr>
      <w:rFonts w:ascii="Segoe UI" w:eastAsia="Calibri" w:hAnsi="Segoe UI" w:cs="Mangal"/>
      <w:sz w:val="18"/>
      <w:szCs w:val="18"/>
      <w:lang w:val="en-US" w:bidi="hi-IN"/>
    </w:rPr>
  </w:style>
  <w:style w:type="paragraph" w:styleId="ListParagraph">
    <w:name w:val="List Paragraph"/>
    <w:basedOn w:val="Normal"/>
    <w:uiPriority w:val="34"/>
    <w:qFormat/>
    <w:rsid w:val="00643F75"/>
    <w:pPr>
      <w:ind w:left="720"/>
      <w:contextualSpacing/>
    </w:pPr>
  </w:style>
  <w:style w:type="paragraph" w:styleId="NoSpacing">
    <w:name w:val="No Spacing"/>
    <w:uiPriority w:val="1"/>
    <w:qFormat/>
    <w:rsid w:val="00B941DE"/>
    <w:pPr>
      <w:spacing w:after="0" w:line="240" w:lineRule="auto"/>
    </w:pPr>
  </w:style>
  <w:style w:type="character" w:styleId="CommentReference">
    <w:name w:val="annotation reference"/>
    <w:uiPriority w:val="99"/>
    <w:semiHidden/>
    <w:unhideWhenUsed/>
    <w:rsid w:val="00643F75"/>
    <w:rPr>
      <w:sz w:val="16"/>
      <w:szCs w:val="16"/>
    </w:rPr>
  </w:style>
  <w:style w:type="paragraph" w:styleId="CommentText">
    <w:name w:val="annotation text"/>
    <w:basedOn w:val="Normal"/>
    <w:link w:val="CommentTextChar"/>
    <w:uiPriority w:val="99"/>
    <w:semiHidden/>
    <w:unhideWhenUsed/>
    <w:rsid w:val="00643F75"/>
  </w:style>
  <w:style w:type="character" w:customStyle="1" w:styleId="CommentTextChar">
    <w:name w:val="Comment Text Char"/>
    <w:basedOn w:val="DefaultParagraphFont"/>
    <w:link w:val="CommentText"/>
    <w:uiPriority w:val="99"/>
    <w:semiHidden/>
    <w:rsid w:val="00643F75"/>
    <w:rPr>
      <w:rFonts w:ascii="Calibri" w:eastAsia="Calibri" w:hAnsi="Calibri" w:cs="Arial"/>
      <w:sz w:val="20"/>
      <w:szCs w:val="20"/>
      <w:lang w:val="en-US"/>
    </w:rPr>
  </w:style>
  <w:style w:type="character" w:customStyle="1" w:styleId="CommentSubjectChar">
    <w:name w:val="Comment Subject Char"/>
    <w:basedOn w:val="CommentTextChar"/>
    <w:link w:val="CommentSubject"/>
    <w:uiPriority w:val="99"/>
    <w:semiHidden/>
    <w:rsid w:val="00643F75"/>
    <w:rPr>
      <w:rFonts w:ascii="Calibri" w:eastAsia="Calibri" w:hAnsi="Calibri" w:cs="Arial"/>
      <w:b/>
      <w:bCs/>
      <w:sz w:val="20"/>
      <w:szCs w:val="20"/>
      <w:lang w:val="en-US"/>
    </w:rPr>
  </w:style>
  <w:style w:type="paragraph" w:styleId="CommentSubject">
    <w:name w:val="annotation subject"/>
    <w:basedOn w:val="CommentText"/>
    <w:next w:val="CommentText"/>
    <w:link w:val="CommentSubjectChar"/>
    <w:uiPriority w:val="99"/>
    <w:semiHidden/>
    <w:unhideWhenUsed/>
    <w:rsid w:val="00643F75"/>
    <w:rPr>
      <w:b/>
      <w:bCs/>
    </w:rPr>
  </w:style>
  <w:style w:type="table" w:styleId="TableGrid">
    <w:name w:val="Table Grid"/>
    <w:basedOn w:val="TableNormal"/>
    <w:uiPriority w:val="39"/>
    <w:rsid w:val="00F3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47C6"/>
    <w:pPr>
      <w:spacing w:after="0" w:line="240" w:lineRule="auto"/>
    </w:pPr>
    <w:rPr>
      <w:rFonts w:ascii="Calibri" w:eastAsia="Calibri" w:hAnsi="Calibri" w:cs="Arial"/>
      <w:sz w:val="20"/>
      <w:szCs w:val="20"/>
      <w:lang w:val="en-US"/>
    </w:rPr>
  </w:style>
  <w:style w:type="paragraph" w:customStyle="1" w:styleId="Style1">
    <w:name w:val="Style 1"/>
    <w:uiPriority w:val="99"/>
    <w:rsid w:val="00AC759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IN"/>
    </w:rPr>
  </w:style>
  <w:style w:type="character" w:styleId="FollowedHyperlink">
    <w:name w:val="FollowedHyperlink"/>
    <w:basedOn w:val="DefaultParagraphFont"/>
    <w:uiPriority w:val="99"/>
    <w:semiHidden/>
    <w:unhideWhenUsed/>
    <w:rsid w:val="00B43BE9"/>
    <w:rPr>
      <w:color w:val="954F72" w:themeColor="followedHyperlink"/>
      <w:u w:val="single"/>
    </w:rPr>
  </w:style>
  <w:style w:type="character" w:customStyle="1" w:styleId="Heading2Char">
    <w:name w:val="Heading 2 Char"/>
    <w:basedOn w:val="DefaultParagraphFont"/>
    <w:link w:val="Heading2"/>
    <w:uiPriority w:val="9"/>
    <w:semiHidden/>
    <w:rsid w:val="00B941DE"/>
    <w:rPr>
      <w:rFonts w:asciiTheme="majorHAnsi" w:eastAsiaTheme="majorEastAsia" w:hAnsiTheme="majorHAnsi" w:cstheme="majorBidi"/>
      <w:color w:val="538135" w:themeColor="accent6" w:themeShade="BF"/>
      <w:sz w:val="28"/>
      <w:szCs w:val="28"/>
    </w:rPr>
  </w:style>
  <w:style w:type="paragraph" w:styleId="BodyText">
    <w:name w:val="Body Text"/>
    <w:basedOn w:val="Normal"/>
    <w:link w:val="BodyTextChar"/>
    <w:uiPriority w:val="1"/>
    <w:rsid w:val="007E5BE4"/>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5BE4"/>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41D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941D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941D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941D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941D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941D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941D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941DE"/>
    <w:pPr>
      <w:spacing w:line="240" w:lineRule="auto"/>
    </w:pPr>
    <w:rPr>
      <w:b/>
      <w:bCs/>
      <w:smallCaps/>
      <w:color w:val="595959" w:themeColor="text1" w:themeTint="A6"/>
    </w:rPr>
  </w:style>
  <w:style w:type="paragraph" w:styleId="Title">
    <w:name w:val="Title"/>
    <w:basedOn w:val="Normal"/>
    <w:next w:val="Normal"/>
    <w:link w:val="TitleChar"/>
    <w:uiPriority w:val="10"/>
    <w:qFormat/>
    <w:rsid w:val="00B941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941D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941D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941DE"/>
    <w:rPr>
      <w:rFonts w:asciiTheme="majorHAnsi" w:eastAsiaTheme="majorEastAsia" w:hAnsiTheme="majorHAnsi" w:cstheme="majorBidi"/>
      <w:sz w:val="30"/>
      <w:szCs w:val="30"/>
    </w:rPr>
  </w:style>
  <w:style w:type="character" w:styleId="Strong">
    <w:name w:val="Strong"/>
    <w:basedOn w:val="DefaultParagraphFont"/>
    <w:uiPriority w:val="22"/>
    <w:qFormat/>
    <w:rsid w:val="00B941DE"/>
    <w:rPr>
      <w:b/>
      <w:bCs/>
    </w:rPr>
  </w:style>
  <w:style w:type="character" w:styleId="Emphasis">
    <w:name w:val="Emphasis"/>
    <w:basedOn w:val="DefaultParagraphFont"/>
    <w:uiPriority w:val="20"/>
    <w:qFormat/>
    <w:rsid w:val="00B941DE"/>
    <w:rPr>
      <w:i/>
      <w:iCs/>
      <w:color w:val="70AD47" w:themeColor="accent6"/>
    </w:rPr>
  </w:style>
  <w:style w:type="paragraph" w:styleId="Quote">
    <w:name w:val="Quote"/>
    <w:basedOn w:val="Normal"/>
    <w:next w:val="Normal"/>
    <w:link w:val="QuoteChar"/>
    <w:uiPriority w:val="29"/>
    <w:qFormat/>
    <w:rsid w:val="00B941D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941DE"/>
    <w:rPr>
      <w:i/>
      <w:iCs/>
      <w:color w:val="262626" w:themeColor="text1" w:themeTint="D9"/>
    </w:rPr>
  </w:style>
  <w:style w:type="paragraph" w:styleId="IntenseQuote">
    <w:name w:val="Intense Quote"/>
    <w:basedOn w:val="Normal"/>
    <w:next w:val="Normal"/>
    <w:link w:val="IntenseQuoteChar"/>
    <w:uiPriority w:val="30"/>
    <w:qFormat/>
    <w:rsid w:val="00B941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941D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941DE"/>
    <w:rPr>
      <w:i/>
      <w:iCs/>
    </w:rPr>
  </w:style>
  <w:style w:type="character" w:styleId="IntenseEmphasis">
    <w:name w:val="Intense Emphasis"/>
    <w:basedOn w:val="DefaultParagraphFont"/>
    <w:uiPriority w:val="21"/>
    <w:qFormat/>
    <w:rsid w:val="00B941DE"/>
    <w:rPr>
      <w:b/>
      <w:bCs/>
      <w:i/>
      <w:iCs/>
    </w:rPr>
  </w:style>
  <w:style w:type="character" w:styleId="SubtleReference">
    <w:name w:val="Subtle Reference"/>
    <w:basedOn w:val="DefaultParagraphFont"/>
    <w:uiPriority w:val="31"/>
    <w:qFormat/>
    <w:rsid w:val="00B941DE"/>
    <w:rPr>
      <w:smallCaps/>
      <w:color w:val="595959" w:themeColor="text1" w:themeTint="A6"/>
    </w:rPr>
  </w:style>
  <w:style w:type="character" w:styleId="IntenseReference">
    <w:name w:val="Intense Reference"/>
    <w:basedOn w:val="DefaultParagraphFont"/>
    <w:uiPriority w:val="32"/>
    <w:qFormat/>
    <w:rsid w:val="00B941DE"/>
    <w:rPr>
      <w:b/>
      <w:bCs/>
      <w:smallCaps/>
      <w:color w:val="70AD47" w:themeColor="accent6"/>
    </w:rPr>
  </w:style>
  <w:style w:type="character" w:styleId="BookTitle">
    <w:name w:val="Book Title"/>
    <w:basedOn w:val="DefaultParagraphFont"/>
    <w:uiPriority w:val="33"/>
    <w:qFormat/>
    <w:rsid w:val="00B941DE"/>
    <w:rPr>
      <w:b/>
      <w:bCs/>
      <w:caps w:val="0"/>
      <w:smallCaps/>
      <w:spacing w:val="7"/>
      <w:sz w:val="21"/>
      <w:szCs w:val="21"/>
    </w:rPr>
  </w:style>
  <w:style w:type="paragraph" w:styleId="TOCHeading">
    <w:name w:val="TOC Heading"/>
    <w:basedOn w:val="Heading1"/>
    <w:next w:val="Normal"/>
    <w:uiPriority w:val="39"/>
    <w:semiHidden/>
    <w:unhideWhenUsed/>
    <w:qFormat/>
    <w:rsid w:val="00B941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36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iimspatn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54A42-E6DB-4687-965C-26D57C1C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13</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Kumar</dc:creator>
  <cp:lastModifiedBy>Microsoft account</cp:lastModifiedBy>
  <cp:revision>148</cp:revision>
  <cp:lastPrinted>2022-01-27T08:36:00Z</cp:lastPrinted>
  <dcterms:created xsi:type="dcterms:W3CDTF">2021-09-22T10:08:00Z</dcterms:created>
  <dcterms:modified xsi:type="dcterms:W3CDTF">2022-02-04T08:04:00Z</dcterms:modified>
</cp:coreProperties>
</file>